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4DA6" w14:textId="77777777" w:rsidR="005C0289" w:rsidRPr="005C0289" w:rsidRDefault="005C0289" w:rsidP="005C0289">
      <w:pPr>
        <w:rPr>
          <w:rFonts w:asciiTheme="minorHAnsi" w:hAnsiTheme="minorHAnsi" w:cstheme="minorHAnsi"/>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C0289" w:rsidRPr="005C0289" w14:paraId="540E27F9" w14:textId="77777777" w:rsidTr="00FE1ACD">
        <w:tc>
          <w:tcPr>
            <w:tcW w:w="5035" w:type="dxa"/>
          </w:tcPr>
          <w:p w14:paraId="4BD6B48A" w14:textId="0CA0C317" w:rsidR="005C0289" w:rsidRPr="005C0289" w:rsidRDefault="005C0289" w:rsidP="00FE1ACD">
            <w:pPr>
              <w:rPr>
                <w:rFonts w:asciiTheme="minorHAnsi" w:hAnsiTheme="minorHAnsi" w:cstheme="minorHAnsi"/>
              </w:rPr>
            </w:pPr>
            <w:r w:rsidRPr="005C0289">
              <w:rPr>
                <w:rFonts w:asciiTheme="minorHAnsi" w:hAnsiTheme="minorHAnsi" w:cstheme="minorHAnsi"/>
              </w:rPr>
              <w:t>April 2</w:t>
            </w:r>
            <w:r w:rsidR="00D54BD4">
              <w:rPr>
                <w:rFonts w:asciiTheme="minorHAnsi" w:hAnsiTheme="minorHAnsi" w:cstheme="minorHAnsi"/>
              </w:rPr>
              <w:t>4</w:t>
            </w:r>
            <w:r w:rsidRPr="005C0289">
              <w:rPr>
                <w:rFonts w:asciiTheme="minorHAnsi" w:hAnsiTheme="minorHAnsi" w:cstheme="minorHAnsi"/>
              </w:rPr>
              <w:t>, 2020</w:t>
            </w:r>
          </w:p>
          <w:p w14:paraId="06D8EA8D" w14:textId="77777777" w:rsidR="005C0289" w:rsidRPr="005C0289" w:rsidRDefault="005C0289" w:rsidP="00FE1ACD">
            <w:pPr>
              <w:rPr>
                <w:rFonts w:asciiTheme="minorHAnsi" w:hAnsiTheme="minorHAnsi" w:cstheme="minorHAnsi"/>
                <w:b/>
                <w:bCs/>
              </w:rPr>
            </w:pPr>
            <w:r w:rsidRPr="005C0289">
              <w:rPr>
                <w:rFonts w:asciiTheme="minorHAnsi" w:hAnsiTheme="minorHAnsi" w:cstheme="minorHAnsi"/>
                <w:b/>
                <w:bCs/>
              </w:rPr>
              <w:t>FOR IMMEDIATE RELEASE</w:t>
            </w:r>
          </w:p>
        </w:tc>
        <w:tc>
          <w:tcPr>
            <w:tcW w:w="5035" w:type="dxa"/>
          </w:tcPr>
          <w:p w14:paraId="4AAAE396" w14:textId="1996718F" w:rsidR="005C0289" w:rsidRPr="005C0289" w:rsidRDefault="005C0289" w:rsidP="00FE1ACD">
            <w:pPr>
              <w:ind w:left="907" w:hanging="900"/>
              <w:rPr>
                <w:rFonts w:asciiTheme="minorHAnsi" w:hAnsiTheme="minorHAnsi" w:cstheme="minorHAnsi"/>
              </w:rPr>
            </w:pPr>
            <w:r w:rsidRPr="005C0289">
              <w:rPr>
                <w:rFonts w:asciiTheme="minorHAnsi" w:hAnsiTheme="minorHAnsi" w:cstheme="minorHAnsi"/>
                <w:b/>
                <w:bCs/>
              </w:rPr>
              <w:t>Contact:</w:t>
            </w:r>
            <w:r w:rsidRPr="005C0289">
              <w:rPr>
                <w:rFonts w:asciiTheme="minorHAnsi" w:hAnsiTheme="minorHAnsi" w:cstheme="minorHAnsi"/>
              </w:rPr>
              <w:t xml:space="preserve"> Meredith Affleck, Manager, Exhibitions &amp; Programming</w:t>
            </w:r>
          </w:p>
          <w:p w14:paraId="18E9CC75" w14:textId="77777777" w:rsidR="005C0289" w:rsidRPr="005C0289" w:rsidRDefault="005C0289" w:rsidP="00FE1ACD">
            <w:pPr>
              <w:ind w:left="907" w:hanging="900"/>
              <w:rPr>
                <w:rFonts w:asciiTheme="minorHAnsi" w:hAnsiTheme="minorHAnsi" w:cstheme="minorHAnsi"/>
              </w:rPr>
            </w:pPr>
            <w:r w:rsidRPr="005C0289">
              <w:rPr>
                <w:rFonts w:asciiTheme="minorHAnsi" w:hAnsiTheme="minorHAnsi" w:cstheme="minorHAnsi"/>
                <w:b/>
                <w:bCs/>
              </w:rPr>
              <w:t>Phone:</w:t>
            </w:r>
            <w:r w:rsidRPr="005C0289">
              <w:rPr>
                <w:rFonts w:asciiTheme="minorHAnsi" w:hAnsiTheme="minorHAnsi" w:cstheme="minorHAnsi"/>
              </w:rPr>
              <w:t xml:space="preserve"> </w:t>
            </w:r>
            <w:r w:rsidRPr="005C0289">
              <w:rPr>
                <w:rFonts w:asciiTheme="minorHAnsi" w:hAnsiTheme="minorHAnsi" w:cstheme="minorHAnsi"/>
              </w:rPr>
              <w:tab/>
              <w:t>603.570.2493</w:t>
            </w:r>
          </w:p>
          <w:p w14:paraId="5C556B9C" w14:textId="77777777" w:rsidR="005C0289" w:rsidRPr="005C0289" w:rsidRDefault="005C0289" w:rsidP="00FE1ACD">
            <w:pPr>
              <w:ind w:left="907" w:hanging="900"/>
              <w:rPr>
                <w:rFonts w:asciiTheme="minorHAnsi" w:hAnsiTheme="minorHAnsi" w:cstheme="minorHAnsi"/>
              </w:rPr>
            </w:pPr>
            <w:r w:rsidRPr="005C0289">
              <w:rPr>
                <w:rFonts w:asciiTheme="minorHAnsi" w:hAnsiTheme="minorHAnsi" w:cstheme="minorHAnsi"/>
                <w:b/>
                <w:bCs/>
              </w:rPr>
              <w:t>Email:</w:t>
            </w:r>
            <w:r w:rsidRPr="005C0289">
              <w:rPr>
                <w:rFonts w:asciiTheme="minorHAnsi" w:hAnsiTheme="minorHAnsi" w:cstheme="minorHAnsi"/>
              </w:rPr>
              <w:t xml:space="preserve"> </w:t>
            </w:r>
            <w:r w:rsidRPr="005C0289">
              <w:rPr>
                <w:rFonts w:asciiTheme="minorHAnsi" w:hAnsiTheme="minorHAnsi" w:cstheme="minorHAnsi"/>
              </w:rPr>
              <w:tab/>
              <w:t>meredith@portsmouthhistory.org</w:t>
            </w:r>
          </w:p>
        </w:tc>
      </w:tr>
    </w:tbl>
    <w:p w14:paraId="100C8854" w14:textId="77777777" w:rsidR="005C0289" w:rsidRPr="005C0289" w:rsidRDefault="005C0289" w:rsidP="005C0289">
      <w:pPr>
        <w:rPr>
          <w:rFonts w:asciiTheme="minorHAnsi" w:hAnsiTheme="minorHAnsi" w:cstheme="minorHAnsi"/>
          <w:b/>
          <w:bCs/>
          <w:color w:val="000000"/>
        </w:rPr>
      </w:pPr>
    </w:p>
    <w:p w14:paraId="5B174001" w14:textId="77777777" w:rsidR="005C0289" w:rsidRPr="005C0289" w:rsidRDefault="005C0289" w:rsidP="005C0289">
      <w:pPr>
        <w:rPr>
          <w:rFonts w:asciiTheme="minorHAnsi" w:eastAsia="Times New Roman" w:hAnsiTheme="minorHAnsi" w:cstheme="minorHAnsi"/>
        </w:rPr>
      </w:pPr>
    </w:p>
    <w:p w14:paraId="25FF5256" w14:textId="77777777" w:rsidR="005C0289" w:rsidRPr="005C0289" w:rsidRDefault="005C0289" w:rsidP="005C0289">
      <w:pPr>
        <w:rPr>
          <w:rFonts w:asciiTheme="minorHAnsi" w:hAnsiTheme="minorHAnsi" w:cstheme="minorHAnsi"/>
          <w:b/>
          <w:color w:val="000000"/>
        </w:rPr>
      </w:pPr>
      <w:r w:rsidRPr="005C0289">
        <w:rPr>
          <w:rFonts w:asciiTheme="minorHAnsi" w:hAnsiTheme="minorHAnsi" w:cstheme="minorHAnsi"/>
          <w:b/>
          <w:color w:val="000000"/>
        </w:rPr>
        <w:t xml:space="preserve">Caption to attached photo: </w:t>
      </w:r>
    </w:p>
    <w:p w14:paraId="4F067D44" w14:textId="6C9E8F2F" w:rsidR="005C0289" w:rsidRPr="005C0289" w:rsidRDefault="005C0289" w:rsidP="005C0289">
      <w:pPr>
        <w:rPr>
          <w:rFonts w:asciiTheme="minorHAnsi" w:hAnsiTheme="minorHAnsi" w:cstheme="minorHAnsi"/>
          <w:i/>
        </w:rPr>
      </w:pPr>
      <w:r w:rsidRPr="005C0289">
        <w:rPr>
          <w:rFonts w:asciiTheme="minorHAnsi" w:hAnsiTheme="minorHAnsi" w:cstheme="minorHAnsi"/>
          <w:color w:val="000000"/>
        </w:rPr>
        <w:t xml:space="preserve">The Portsmouth Historical Society announces “Threads: A Community Quilt for 2020,” a collaborative project that will bring together and celebrate the resilience of the Seacoast population. Residents are being invited to contribute hand-made fabric squares to be assembled into a giant </w:t>
      </w:r>
      <w:r>
        <w:rPr>
          <w:rFonts w:asciiTheme="minorHAnsi" w:hAnsiTheme="minorHAnsi" w:cstheme="minorHAnsi"/>
          <w:color w:val="000000"/>
        </w:rPr>
        <w:t>“c</w:t>
      </w:r>
      <w:r w:rsidRPr="005C0289">
        <w:rPr>
          <w:rFonts w:asciiTheme="minorHAnsi" w:hAnsiTheme="minorHAnsi" w:cstheme="minorHAnsi"/>
          <w:color w:val="000000"/>
        </w:rPr>
        <w:t xml:space="preserve">ommunity </w:t>
      </w:r>
      <w:r>
        <w:rPr>
          <w:rFonts w:asciiTheme="minorHAnsi" w:hAnsiTheme="minorHAnsi" w:cstheme="minorHAnsi"/>
          <w:color w:val="000000"/>
        </w:rPr>
        <w:t>q</w:t>
      </w:r>
      <w:r w:rsidRPr="005C0289">
        <w:rPr>
          <w:rFonts w:asciiTheme="minorHAnsi" w:hAnsiTheme="minorHAnsi" w:cstheme="minorHAnsi"/>
          <w:color w:val="000000"/>
        </w:rPr>
        <w:t>uilt</w:t>
      </w:r>
      <w:r>
        <w:rPr>
          <w:rFonts w:asciiTheme="minorHAnsi" w:hAnsiTheme="minorHAnsi" w:cstheme="minorHAnsi"/>
          <w:color w:val="000000"/>
        </w:rPr>
        <w:t>”</w:t>
      </w:r>
      <w:r w:rsidRPr="005C0289">
        <w:rPr>
          <w:rFonts w:asciiTheme="minorHAnsi" w:hAnsiTheme="minorHAnsi" w:cstheme="minorHAnsi"/>
          <w:color w:val="000000"/>
        </w:rPr>
        <w:t xml:space="preserve"> that will be the centerpiece of a</w:t>
      </w:r>
      <w:r>
        <w:rPr>
          <w:rFonts w:asciiTheme="minorHAnsi" w:hAnsiTheme="minorHAnsi" w:cstheme="minorHAnsi"/>
          <w:color w:val="000000"/>
        </w:rPr>
        <w:t>n</w:t>
      </w:r>
      <w:r w:rsidRPr="005C0289">
        <w:rPr>
          <w:rFonts w:asciiTheme="minorHAnsi" w:hAnsiTheme="minorHAnsi" w:cstheme="minorHAnsi"/>
          <w:color w:val="000000"/>
        </w:rPr>
        <w:t xml:space="preserve"> exhibition of historic</w:t>
      </w:r>
      <w:r>
        <w:rPr>
          <w:rFonts w:asciiTheme="minorHAnsi" w:hAnsiTheme="minorHAnsi" w:cstheme="minorHAnsi"/>
          <w:color w:val="000000"/>
        </w:rPr>
        <w:t>al</w:t>
      </w:r>
      <w:r w:rsidRPr="005C0289">
        <w:rPr>
          <w:rFonts w:asciiTheme="minorHAnsi" w:hAnsiTheme="minorHAnsi" w:cstheme="minorHAnsi"/>
          <w:color w:val="000000"/>
        </w:rPr>
        <w:t xml:space="preserve"> and contemporary quilts in the Historical Society’s </w:t>
      </w:r>
      <w:r>
        <w:rPr>
          <w:rFonts w:asciiTheme="minorHAnsi" w:hAnsiTheme="minorHAnsi" w:cstheme="minorHAnsi"/>
          <w:color w:val="000000"/>
        </w:rPr>
        <w:t>g</w:t>
      </w:r>
      <w:r w:rsidRPr="005C0289">
        <w:rPr>
          <w:rFonts w:asciiTheme="minorHAnsi" w:hAnsiTheme="minorHAnsi" w:cstheme="minorHAnsi"/>
          <w:color w:val="000000"/>
        </w:rPr>
        <w:t xml:space="preserve">alleries when </w:t>
      </w:r>
      <w:r>
        <w:rPr>
          <w:rFonts w:asciiTheme="minorHAnsi" w:hAnsiTheme="minorHAnsi" w:cstheme="minorHAnsi"/>
          <w:color w:val="000000"/>
        </w:rPr>
        <w:t>it</w:t>
      </w:r>
      <w:r w:rsidRPr="005C0289">
        <w:rPr>
          <w:rFonts w:asciiTheme="minorHAnsi" w:hAnsiTheme="minorHAnsi" w:cstheme="minorHAnsi"/>
          <w:color w:val="000000"/>
        </w:rPr>
        <w:t xml:space="preserve"> reopen</w:t>
      </w:r>
      <w:r>
        <w:rPr>
          <w:rFonts w:asciiTheme="minorHAnsi" w:hAnsiTheme="minorHAnsi" w:cstheme="minorHAnsi"/>
          <w:color w:val="000000"/>
        </w:rPr>
        <w:t>s</w:t>
      </w:r>
      <w:r w:rsidRPr="005C0289">
        <w:rPr>
          <w:rFonts w:asciiTheme="minorHAnsi" w:hAnsiTheme="minorHAnsi" w:cstheme="minorHAnsi"/>
          <w:color w:val="000000"/>
        </w:rPr>
        <w:t xml:space="preserve"> after the current pandemic. </w:t>
      </w:r>
      <w:r w:rsidRPr="005C0289">
        <w:rPr>
          <w:rFonts w:asciiTheme="minorHAnsi" w:hAnsiTheme="minorHAnsi" w:cstheme="minorHAnsi"/>
          <w:i/>
          <w:color w:val="000000"/>
        </w:rPr>
        <w:t xml:space="preserve">(Photo courtesy Portsmouth Historical Society) </w:t>
      </w:r>
    </w:p>
    <w:p w14:paraId="4700733E" w14:textId="77777777" w:rsidR="005C0289" w:rsidRPr="005C0289" w:rsidRDefault="005C0289" w:rsidP="005C0289">
      <w:pPr>
        <w:rPr>
          <w:rFonts w:asciiTheme="minorHAnsi" w:eastAsia="Times New Roman" w:hAnsiTheme="minorHAnsi" w:cstheme="minorHAnsi"/>
        </w:rPr>
      </w:pPr>
    </w:p>
    <w:p w14:paraId="7751EDAF" w14:textId="77777777" w:rsidR="005C0289" w:rsidRPr="005C0289" w:rsidRDefault="005C0289" w:rsidP="005C0289">
      <w:pPr>
        <w:rPr>
          <w:rFonts w:asciiTheme="minorHAnsi" w:hAnsiTheme="minorHAnsi" w:cstheme="minorHAnsi"/>
          <w:sz w:val="20"/>
          <w:szCs w:val="20"/>
        </w:rPr>
      </w:pPr>
      <w:r w:rsidRPr="005C0289">
        <w:rPr>
          <w:rFonts w:asciiTheme="minorHAnsi" w:hAnsiTheme="minorHAnsi" w:cstheme="minorHAnsi"/>
          <w:color w:val="000000"/>
          <w:sz w:val="20"/>
          <w:szCs w:val="20"/>
        </w:rPr>
        <w:br/>
      </w:r>
    </w:p>
    <w:p w14:paraId="1D183C73" w14:textId="5BA6332F" w:rsidR="005C0289" w:rsidRPr="005C0289" w:rsidRDefault="005C0289" w:rsidP="005C0289">
      <w:pPr>
        <w:rPr>
          <w:rFonts w:asciiTheme="minorHAnsi" w:hAnsiTheme="minorHAnsi" w:cstheme="minorHAnsi"/>
          <w:sz w:val="20"/>
          <w:szCs w:val="20"/>
        </w:rPr>
      </w:pPr>
      <w:r>
        <w:rPr>
          <w:rFonts w:asciiTheme="minorHAnsi" w:hAnsiTheme="minorHAnsi" w:cstheme="minorHAnsi"/>
          <w:b/>
          <w:bCs/>
          <w:color w:val="000000"/>
          <w:sz w:val="27"/>
          <w:szCs w:val="27"/>
        </w:rPr>
        <w:t xml:space="preserve">Portsmouth </w:t>
      </w:r>
      <w:r w:rsidRPr="005C0289">
        <w:rPr>
          <w:rFonts w:asciiTheme="minorHAnsi" w:hAnsiTheme="minorHAnsi" w:cstheme="minorHAnsi"/>
          <w:b/>
          <w:bCs/>
          <w:color w:val="000000"/>
          <w:sz w:val="27"/>
          <w:szCs w:val="27"/>
        </w:rPr>
        <w:t>Historical Society Launches “Threads” Community Quilt &amp; Exhibition</w:t>
      </w:r>
    </w:p>
    <w:p w14:paraId="45D3D494" w14:textId="77777777" w:rsidR="005C0289" w:rsidRPr="005C0289" w:rsidRDefault="005C0289" w:rsidP="005C0289">
      <w:pPr>
        <w:spacing w:after="240"/>
        <w:rPr>
          <w:rFonts w:asciiTheme="minorHAnsi" w:eastAsia="Times New Roman" w:hAnsiTheme="minorHAnsi" w:cstheme="minorHAnsi"/>
        </w:rPr>
      </w:pPr>
      <w:r w:rsidRPr="005C0289">
        <w:rPr>
          <w:rFonts w:asciiTheme="minorHAnsi" w:eastAsia="Times New Roman" w:hAnsiTheme="minorHAnsi" w:cstheme="minorHAnsi"/>
          <w:i/>
          <w:iCs/>
        </w:rPr>
        <w:t>Contribute your own creative quilt square from home</w:t>
      </w:r>
    </w:p>
    <w:p w14:paraId="6A8F1292" w14:textId="20B7A255" w:rsidR="005C0289" w:rsidRPr="005C0289" w:rsidRDefault="005C0289" w:rsidP="005C0289">
      <w:pPr>
        <w:rPr>
          <w:rFonts w:asciiTheme="minorHAnsi" w:hAnsiTheme="minorHAnsi" w:cstheme="minorHAnsi"/>
        </w:rPr>
      </w:pPr>
      <w:r w:rsidRPr="005C0289">
        <w:rPr>
          <w:rFonts w:asciiTheme="minorHAnsi" w:hAnsiTheme="minorHAnsi" w:cstheme="minorHAnsi"/>
          <w:color w:val="000000"/>
        </w:rPr>
        <w:t>PORTSMOUTH, NH—In response to the coronavirus pandemic, Portsmouth Historical Society proudly announces “Threads: A Community Quilt for 2020.” The highlight of this special exhibition</w:t>
      </w:r>
      <w:r>
        <w:rPr>
          <w:rFonts w:asciiTheme="minorHAnsi" w:hAnsiTheme="minorHAnsi" w:cstheme="minorHAnsi"/>
          <w:color w:val="000000"/>
        </w:rPr>
        <w:t>—</w:t>
      </w:r>
      <w:r w:rsidRPr="005C0289">
        <w:rPr>
          <w:rFonts w:asciiTheme="minorHAnsi" w:hAnsiTheme="minorHAnsi" w:cstheme="minorHAnsi"/>
          <w:color w:val="000000"/>
        </w:rPr>
        <w:t>opening in early July</w:t>
      </w:r>
      <w:r>
        <w:rPr>
          <w:rFonts w:asciiTheme="minorHAnsi" w:hAnsiTheme="minorHAnsi" w:cstheme="minorHAnsi"/>
          <w:color w:val="000000"/>
        </w:rPr>
        <w:t>—</w:t>
      </w:r>
      <w:r w:rsidRPr="005C0289">
        <w:rPr>
          <w:rFonts w:asciiTheme="minorHAnsi" w:hAnsiTheme="minorHAnsi" w:cstheme="minorHAnsi"/>
          <w:color w:val="000000"/>
        </w:rPr>
        <w:t>will be a large quilt to be stitched together from individual squares created by area residents during self-isolation. The quilt will commemorate this unique time in world history and will celebrate the threads that connect the members of the Seacoast community. Although the Society</w:t>
      </w:r>
      <w:r>
        <w:rPr>
          <w:rFonts w:asciiTheme="minorHAnsi" w:hAnsiTheme="minorHAnsi" w:cstheme="minorHAnsi"/>
          <w:color w:val="000000"/>
        </w:rPr>
        <w:t>’s facilities are currently closed to visitors, it</w:t>
      </w:r>
      <w:r w:rsidRPr="005C0289">
        <w:rPr>
          <w:rFonts w:asciiTheme="minorHAnsi" w:hAnsiTheme="minorHAnsi" w:cstheme="minorHAnsi"/>
          <w:color w:val="000000"/>
        </w:rPr>
        <w:t xml:space="preserve"> remains an active public resource.</w:t>
      </w:r>
    </w:p>
    <w:p w14:paraId="0DC85EF5" w14:textId="77777777" w:rsidR="005C0289" w:rsidRPr="005C0289" w:rsidRDefault="005C0289" w:rsidP="005C0289">
      <w:pPr>
        <w:rPr>
          <w:rFonts w:asciiTheme="minorHAnsi" w:eastAsia="Times New Roman" w:hAnsiTheme="minorHAnsi" w:cstheme="minorHAnsi"/>
        </w:rPr>
      </w:pPr>
    </w:p>
    <w:p w14:paraId="5AEF9067" w14:textId="73EB58A8" w:rsidR="005C0289" w:rsidRPr="005C0289" w:rsidRDefault="005C0289" w:rsidP="005C0289">
      <w:pPr>
        <w:rPr>
          <w:rFonts w:asciiTheme="minorHAnsi" w:hAnsiTheme="minorHAnsi" w:cstheme="minorHAnsi"/>
        </w:rPr>
      </w:pPr>
      <w:r w:rsidRPr="005C0289">
        <w:rPr>
          <w:rFonts w:asciiTheme="minorHAnsi" w:hAnsiTheme="minorHAnsi" w:cstheme="minorHAnsi"/>
          <w:color w:val="000000"/>
        </w:rPr>
        <w:t xml:space="preserve">“Even while we remain physically apart, the ‘Threads’ project will connect us with a tangible emblem of our community,” says Brian LeMay, the </w:t>
      </w:r>
      <w:r>
        <w:rPr>
          <w:rFonts w:asciiTheme="minorHAnsi" w:hAnsiTheme="minorHAnsi" w:cstheme="minorHAnsi"/>
          <w:color w:val="000000"/>
        </w:rPr>
        <w:t>S</w:t>
      </w:r>
      <w:r w:rsidRPr="005C0289">
        <w:rPr>
          <w:rFonts w:asciiTheme="minorHAnsi" w:hAnsiTheme="minorHAnsi" w:cstheme="minorHAnsi"/>
          <w:color w:val="000000"/>
        </w:rPr>
        <w:t>ociety’s executive director. “We encourage Seacoast residents of every age, skill level, and gender to join in and contribute a square.”</w:t>
      </w:r>
    </w:p>
    <w:p w14:paraId="3383B07C" w14:textId="77777777" w:rsidR="005C0289" w:rsidRPr="005C0289" w:rsidRDefault="005C0289" w:rsidP="005C0289">
      <w:pPr>
        <w:rPr>
          <w:rFonts w:asciiTheme="minorHAnsi" w:eastAsia="Times New Roman" w:hAnsiTheme="minorHAnsi" w:cstheme="minorHAnsi"/>
        </w:rPr>
      </w:pPr>
    </w:p>
    <w:p w14:paraId="5E16628E" w14:textId="1CCF2D65" w:rsidR="005C0289" w:rsidRPr="005C0289" w:rsidRDefault="005C0289" w:rsidP="005C0289">
      <w:pPr>
        <w:rPr>
          <w:rFonts w:asciiTheme="minorHAnsi" w:hAnsiTheme="minorHAnsi" w:cstheme="minorHAnsi"/>
        </w:rPr>
      </w:pPr>
      <w:r w:rsidRPr="005C0289">
        <w:rPr>
          <w:rFonts w:asciiTheme="minorHAnsi" w:hAnsiTheme="minorHAnsi" w:cstheme="minorHAnsi"/>
          <w:color w:val="000000"/>
        </w:rPr>
        <w:t xml:space="preserve">Details of how to make a quilt square can be found at the Portsmouth Historical Society’s website, </w:t>
      </w:r>
      <w:hyperlink r:id="rId6" w:history="1">
        <w:r w:rsidRPr="001239C3">
          <w:rPr>
            <w:rStyle w:val="Hyperlink"/>
          </w:rPr>
          <w:t>www.PortsmouthHistory.org/threads/</w:t>
        </w:r>
      </w:hyperlink>
      <w:r w:rsidRPr="005C0289">
        <w:t>.</w:t>
      </w:r>
      <w:r w:rsidRPr="005C0289">
        <w:rPr>
          <w:rFonts w:asciiTheme="minorHAnsi" w:hAnsiTheme="minorHAnsi" w:cstheme="minorHAnsi"/>
          <w:color w:val="000000"/>
        </w:rPr>
        <w:t xml:space="preserve"> The resulting quilt, to be </w:t>
      </w:r>
      <w:r>
        <w:rPr>
          <w:rFonts w:asciiTheme="minorHAnsi" w:hAnsiTheme="minorHAnsi" w:cstheme="minorHAnsi"/>
          <w:color w:val="000000"/>
        </w:rPr>
        <w:t>assembled</w:t>
      </w:r>
      <w:r w:rsidRPr="005C0289">
        <w:rPr>
          <w:rFonts w:asciiTheme="minorHAnsi" w:hAnsiTheme="minorHAnsi" w:cstheme="minorHAnsi"/>
          <w:color w:val="000000"/>
        </w:rPr>
        <w:t xml:space="preserve"> from the pieces contributed, will form the centerpiece of an exhibition that will open, provisionally, in early July. The completed quilt will hang in the Society</w:t>
      </w:r>
      <w:r w:rsidR="00C83411">
        <w:rPr>
          <w:rFonts w:asciiTheme="minorHAnsi" w:hAnsiTheme="minorHAnsi" w:cstheme="minorHAnsi"/>
          <w:color w:val="000000"/>
        </w:rPr>
        <w:t>’s</w:t>
      </w:r>
      <w:r w:rsidRPr="005C0289">
        <w:rPr>
          <w:rFonts w:asciiTheme="minorHAnsi" w:hAnsiTheme="minorHAnsi" w:cstheme="minorHAnsi"/>
          <w:color w:val="000000"/>
        </w:rPr>
        <w:t xml:space="preserve"> </w:t>
      </w:r>
      <w:r w:rsidR="00C83411">
        <w:rPr>
          <w:rFonts w:asciiTheme="minorHAnsi" w:hAnsiTheme="minorHAnsi" w:cstheme="minorHAnsi"/>
          <w:color w:val="000000"/>
        </w:rPr>
        <w:t>g</w:t>
      </w:r>
      <w:r w:rsidRPr="005C0289">
        <w:rPr>
          <w:rFonts w:asciiTheme="minorHAnsi" w:hAnsiTheme="minorHAnsi" w:cstheme="minorHAnsi"/>
          <w:color w:val="000000"/>
        </w:rPr>
        <w:t xml:space="preserve">alleries, adjacent to the Discover Portsmouth </w:t>
      </w:r>
      <w:r w:rsidR="00C83411">
        <w:rPr>
          <w:rFonts w:asciiTheme="minorHAnsi" w:hAnsiTheme="minorHAnsi" w:cstheme="minorHAnsi"/>
          <w:color w:val="000000"/>
        </w:rPr>
        <w:t>W</w:t>
      </w:r>
      <w:r w:rsidRPr="005C0289">
        <w:rPr>
          <w:rFonts w:asciiTheme="minorHAnsi" w:hAnsiTheme="minorHAnsi" w:cstheme="minorHAnsi"/>
          <w:color w:val="000000"/>
        </w:rPr>
        <w:t xml:space="preserve">elcome </w:t>
      </w:r>
      <w:r w:rsidR="00C83411">
        <w:rPr>
          <w:rFonts w:asciiTheme="minorHAnsi" w:hAnsiTheme="minorHAnsi" w:cstheme="minorHAnsi"/>
          <w:color w:val="000000"/>
        </w:rPr>
        <w:t>C</w:t>
      </w:r>
      <w:r w:rsidRPr="005C0289">
        <w:rPr>
          <w:rFonts w:asciiTheme="minorHAnsi" w:hAnsiTheme="minorHAnsi" w:cstheme="minorHAnsi"/>
          <w:color w:val="000000"/>
        </w:rPr>
        <w:t>enter. The complex of restored historic brick buildings at Middle and Islington Streets has served in the past as an arts academy, as the city’s main public library, and today is among the city’s best-loved public buildings.</w:t>
      </w:r>
    </w:p>
    <w:p w14:paraId="1BCFD5CD" w14:textId="77777777" w:rsidR="005C0289" w:rsidRPr="005C0289" w:rsidRDefault="005C0289" w:rsidP="005C0289">
      <w:pPr>
        <w:rPr>
          <w:rFonts w:asciiTheme="minorHAnsi" w:eastAsia="Times New Roman" w:hAnsiTheme="minorHAnsi" w:cstheme="minorHAnsi"/>
        </w:rPr>
      </w:pPr>
    </w:p>
    <w:p w14:paraId="0F49E8C0" w14:textId="0E14C4C5" w:rsidR="005C0289" w:rsidRPr="005C0289" w:rsidRDefault="005C0289" w:rsidP="005C0289">
      <w:pPr>
        <w:rPr>
          <w:rFonts w:asciiTheme="minorHAnsi" w:hAnsiTheme="minorHAnsi" w:cstheme="minorHAnsi"/>
        </w:rPr>
      </w:pPr>
      <w:r w:rsidRPr="005C0289">
        <w:rPr>
          <w:rFonts w:asciiTheme="minorHAnsi" w:hAnsiTheme="minorHAnsi" w:cstheme="minorHAnsi"/>
          <w:color w:val="000000"/>
        </w:rPr>
        <w:t xml:space="preserve">The </w:t>
      </w:r>
      <w:r>
        <w:rPr>
          <w:rFonts w:asciiTheme="minorHAnsi" w:hAnsiTheme="minorHAnsi" w:cstheme="minorHAnsi"/>
          <w:color w:val="000000"/>
        </w:rPr>
        <w:t>“</w:t>
      </w:r>
      <w:r w:rsidRPr="005C0289">
        <w:rPr>
          <w:rFonts w:asciiTheme="minorHAnsi" w:hAnsiTheme="minorHAnsi" w:cstheme="minorHAnsi"/>
          <w:color w:val="000000"/>
        </w:rPr>
        <w:t>welcome back</w:t>
      </w:r>
      <w:r>
        <w:rPr>
          <w:rFonts w:asciiTheme="minorHAnsi" w:hAnsiTheme="minorHAnsi" w:cstheme="minorHAnsi"/>
          <w:color w:val="000000"/>
        </w:rPr>
        <w:t>”</w:t>
      </w:r>
      <w:r w:rsidRPr="005C0289">
        <w:rPr>
          <w:rFonts w:asciiTheme="minorHAnsi" w:hAnsiTheme="minorHAnsi" w:cstheme="minorHAnsi"/>
          <w:color w:val="000000"/>
        </w:rPr>
        <w:t xml:space="preserve"> exhibition will also include colorful quilts from the </w:t>
      </w:r>
      <w:r>
        <w:rPr>
          <w:rFonts w:asciiTheme="minorHAnsi" w:hAnsiTheme="minorHAnsi" w:cstheme="minorHAnsi"/>
          <w:color w:val="000000"/>
        </w:rPr>
        <w:t>S</w:t>
      </w:r>
      <w:r w:rsidRPr="005C0289">
        <w:rPr>
          <w:rFonts w:asciiTheme="minorHAnsi" w:hAnsiTheme="minorHAnsi" w:cstheme="minorHAnsi"/>
          <w:color w:val="000000"/>
        </w:rPr>
        <w:t xml:space="preserve">ociety’s collection, plus </w:t>
      </w:r>
      <w:r>
        <w:rPr>
          <w:rFonts w:asciiTheme="minorHAnsi" w:hAnsiTheme="minorHAnsi" w:cstheme="minorHAnsi"/>
          <w:color w:val="000000"/>
        </w:rPr>
        <w:t>others</w:t>
      </w:r>
      <w:r w:rsidRPr="005C0289">
        <w:rPr>
          <w:rFonts w:asciiTheme="minorHAnsi" w:hAnsiTheme="minorHAnsi" w:cstheme="minorHAnsi"/>
          <w:color w:val="000000"/>
        </w:rPr>
        <w:t xml:space="preserve"> from around the region, both contemporary and historical. Because of their large size and sensitivity to light, the </w:t>
      </w:r>
      <w:r>
        <w:rPr>
          <w:rFonts w:asciiTheme="minorHAnsi" w:hAnsiTheme="minorHAnsi" w:cstheme="minorHAnsi"/>
          <w:color w:val="000000"/>
        </w:rPr>
        <w:t>S</w:t>
      </w:r>
      <w:r w:rsidRPr="005C0289">
        <w:rPr>
          <w:rFonts w:asciiTheme="minorHAnsi" w:hAnsiTheme="minorHAnsi" w:cstheme="minorHAnsi"/>
          <w:color w:val="000000"/>
        </w:rPr>
        <w:t xml:space="preserve">ociety’s important quilts are rarely placed on view. </w:t>
      </w:r>
      <w:r>
        <w:rPr>
          <w:rFonts w:asciiTheme="minorHAnsi" w:hAnsiTheme="minorHAnsi" w:cstheme="minorHAnsi"/>
          <w:color w:val="000000"/>
        </w:rPr>
        <w:t>“</w:t>
      </w:r>
      <w:r w:rsidRPr="005C0289">
        <w:rPr>
          <w:rFonts w:asciiTheme="minorHAnsi" w:hAnsiTheme="minorHAnsi" w:cstheme="minorHAnsi"/>
          <w:color w:val="000000"/>
        </w:rPr>
        <w:t>Threads</w:t>
      </w:r>
      <w:r>
        <w:rPr>
          <w:rFonts w:asciiTheme="minorHAnsi" w:hAnsiTheme="minorHAnsi" w:cstheme="minorHAnsi"/>
          <w:color w:val="000000"/>
        </w:rPr>
        <w:t>”</w:t>
      </w:r>
      <w:r w:rsidRPr="005C0289">
        <w:rPr>
          <w:rFonts w:asciiTheme="minorHAnsi" w:hAnsiTheme="minorHAnsi" w:cstheme="minorHAnsi"/>
          <w:color w:val="000000"/>
        </w:rPr>
        <w:t xml:space="preserve"> will offer visitors a chance to see a number of these remarkable objects for the first time in many years. </w:t>
      </w:r>
    </w:p>
    <w:p w14:paraId="2172C7F9" w14:textId="77777777" w:rsidR="005C0289" w:rsidRPr="005C0289" w:rsidRDefault="005C0289" w:rsidP="005C0289">
      <w:pPr>
        <w:rPr>
          <w:rFonts w:asciiTheme="minorHAnsi" w:eastAsia="Times New Roman" w:hAnsiTheme="minorHAnsi" w:cstheme="minorHAnsi"/>
        </w:rPr>
      </w:pPr>
    </w:p>
    <w:p w14:paraId="4B6E541A" w14:textId="77777777" w:rsidR="005C0289" w:rsidRPr="005C0289" w:rsidRDefault="005C0289" w:rsidP="005C0289">
      <w:pPr>
        <w:rPr>
          <w:rFonts w:asciiTheme="minorHAnsi" w:hAnsiTheme="minorHAnsi" w:cstheme="minorHAnsi"/>
        </w:rPr>
      </w:pPr>
      <w:r w:rsidRPr="005C0289">
        <w:rPr>
          <w:rFonts w:asciiTheme="minorHAnsi" w:hAnsiTheme="minorHAnsi" w:cstheme="minorHAnsi"/>
          <w:color w:val="000000"/>
        </w:rPr>
        <w:t>“During times of crisis people tend to reflect on what they feel is truly important,” LeMay says. “In a way, it’s appropriate that a project like this, marking a major historic event, should be organized by a Portsmouth institution that’s so close to people’s hearts and lives. Historical societies like ours not only connect people with physical materials from the past, but they help make sense of the historic events, the cultural milestones, and the great art that define who we fundamentally all are. These things give insights you can't get from TV, the internet, or really anyplace else.”</w:t>
      </w:r>
    </w:p>
    <w:p w14:paraId="629D4F92" w14:textId="77777777" w:rsidR="005C0289" w:rsidRPr="005C0289" w:rsidRDefault="005C0289" w:rsidP="005C0289">
      <w:pPr>
        <w:rPr>
          <w:rFonts w:asciiTheme="minorHAnsi" w:eastAsia="Times New Roman" w:hAnsiTheme="minorHAnsi" w:cstheme="minorHAnsi"/>
        </w:rPr>
      </w:pPr>
    </w:p>
    <w:p w14:paraId="480283FB" w14:textId="1B7F621B" w:rsidR="005C0289" w:rsidRPr="005C0289" w:rsidRDefault="005C0289" w:rsidP="005C0289">
      <w:pPr>
        <w:rPr>
          <w:rFonts w:asciiTheme="minorHAnsi" w:hAnsiTheme="minorHAnsi" w:cstheme="minorHAnsi"/>
          <w:color w:val="000000"/>
        </w:rPr>
      </w:pPr>
      <w:r w:rsidRPr="005C0289">
        <w:rPr>
          <w:rFonts w:asciiTheme="minorHAnsi" w:hAnsiTheme="minorHAnsi" w:cstheme="minorHAnsi"/>
          <w:color w:val="000000"/>
        </w:rPr>
        <w:t xml:space="preserve">Quilts are particularly appropriate for a community-wide exhibition, according to </w:t>
      </w:r>
      <w:r w:rsidR="00AF4480">
        <w:rPr>
          <w:rFonts w:asciiTheme="minorHAnsi" w:hAnsiTheme="minorHAnsi" w:cstheme="minorHAnsi"/>
          <w:color w:val="000000"/>
        </w:rPr>
        <w:t>Gerald W.</w:t>
      </w:r>
      <w:r w:rsidR="00243344">
        <w:rPr>
          <w:rFonts w:asciiTheme="minorHAnsi" w:hAnsiTheme="minorHAnsi" w:cstheme="minorHAnsi"/>
          <w:color w:val="000000"/>
        </w:rPr>
        <w:t xml:space="preserve"> R.</w:t>
      </w:r>
      <w:r w:rsidRPr="005C0289">
        <w:rPr>
          <w:rFonts w:asciiTheme="minorHAnsi" w:hAnsiTheme="minorHAnsi" w:cstheme="minorHAnsi"/>
          <w:color w:val="000000"/>
        </w:rPr>
        <w:t xml:space="preserve"> Ward, the exhibition curator of </w:t>
      </w:r>
      <w:r w:rsidR="00243344">
        <w:rPr>
          <w:rFonts w:asciiTheme="minorHAnsi" w:hAnsiTheme="minorHAnsi" w:cstheme="minorHAnsi"/>
          <w:color w:val="000000"/>
        </w:rPr>
        <w:t>“</w:t>
      </w:r>
      <w:r w:rsidRPr="005C0289">
        <w:rPr>
          <w:rFonts w:asciiTheme="minorHAnsi" w:hAnsiTheme="minorHAnsi" w:cstheme="minorHAnsi"/>
          <w:color w:val="000000"/>
        </w:rPr>
        <w:t>Threads.</w:t>
      </w:r>
      <w:r w:rsidR="00243344">
        <w:rPr>
          <w:rFonts w:asciiTheme="minorHAnsi" w:hAnsiTheme="minorHAnsi" w:cstheme="minorHAnsi"/>
          <w:color w:val="000000"/>
        </w:rPr>
        <w:t>”</w:t>
      </w:r>
      <w:r w:rsidRPr="005C0289">
        <w:rPr>
          <w:rFonts w:asciiTheme="minorHAnsi" w:hAnsiTheme="minorHAnsi" w:cstheme="minorHAnsi"/>
          <w:color w:val="000000"/>
        </w:rPr>
        <w:t xml:space="preserve"> “Even though an individual quilt’s patterns may represent just one person’s vision,” he says, “they often follow wider cultural traditions that form… well, the fabric of a community.” Ward observes that “quilts are often seen just as useful objects, providing a home with color, comfort, and warmth, but they can also be exceptional artistic works, as worthy of display in museum galleries as canvases covered with paint.”</w:t>
      </w:r>
      <w:r w:rsidRPr="005C0289">
        <w:rPr>
          <w:rFonts w:asciiTheme="minorHAnsi" w:hAnsiTheme="minorHAnsi" w:cstheme="minorHAnsi"/>
        </w:rPr>
        <w:t xml:space="preserve"> </w:t>
      </w:r>
      <w:r w:rsidRPr="005C0289">
        <w:rPr>
          <w:rFonts w:asciiTheme="minorHAnsi" w:hAnsiTheme="minorHAnsi" w:cstheme="minorHAnsi"/>
          <w:color w:val="000000"/>
        </w:rPr>
        <w:t xml:space="preserve">Quilts are now in every great art museum, and Ward reminds us that, in the past, their abstract compositions have strongly influenced some of the great masters of modern art.  </w:t>
      </w:r>
    </w:p>
    <w:p w14:paraId="238E1C43" w14:textId="77777777" w:rsidR="005C0289" w:rsidRPr="005C0289" w:rsidRDefault="005C0289" w:rsidP="005C0289">
      <w:pPr>
        <w:rPr>
          <w:rFonts w:asciiTheme="minorHAnsi" w:hAnsiTheme="minorHAnsi" w:cstheme="minorHAnsi"/>
          <w:color w:val="000000"/>
        </w:rPr>
      </w:pPr>
    </w:p>
    <w:p w14:paraId="1DDEF548" w14:textId="1C2DB64E" w:rsidR="005C0289" w:rsidRPr="005C0289" w:rsidRDefault="005C0289" w:rsidP="005C0289">
      <w:pPr>
        <w:rPr>
          <w:rFonts w:asciiTheme="minorHAnsi" w:hAnsiTheme="minorHAnsi" w:cstheme="minorHAnsi"/>
        </w:rPr>
      </w:pPr>
      <w:r w:rsidRPr="005C0289">
        <w:rPr>
          <w:rFonts w:asciiTheme="minorHAnsi" w:hAnsiTheme="minorHAnsi" w:cstheme="minorHAnsi"/>
          <w:color w:val="000000"/>
        </w:rPr>
        <w:t>Many of the greatest quilts, like so many household treasures, were created and preserved by women. They have often been passed down through the matrilineal lines of families, forming what Ward calls “icons of continuity.” In this 100</w:t>
      </w:r>
      <w:r w:rsidRPr="005C0289">
        <w:rPr>
          <w:rFonts w:asciiTheme="minorHAnsi" w:hAnsiTheme="minorHAnsi" w:cstheme="minorHAnsi"/>
          <w:color w:val="000000"/>
          <w:vertAlign w:val="superscript"/>
        </w:rPr>
        <w:t>th</w:t>
      </w:r>
      <w:r w:rsidR="00243344">
        <w:rPr>
          <w:rFonts w:asciiTheme="minorHAnsi" w:hAnsiTheme="minorHAnsi" w:cstheme="minorHAnsi"/>
          <w:color w:val="000000"/>
        </w:rPr>
        <w:t xml:space="preserve"> </w:t>
      </w:r>
      <w:r w:rsidRPr="005C0289">
        <w:rPr>
          <w:rFonts w:asciiTheme="minorHAnsi" w:hAnsiTheme="minorHAnsi" w:cstheme="minorHAnsi"/>
          <w:color w:val="000000"/>
        </w:rPr>
        <w:t>anniversary year of women’s suffrage, they continue to be a fertile medium for creative craft and design by countless quilt-makers of all gender identities.</w:t>
      </w:r>
    </w:p>
    <w:p w14:paraId="0D7494D0" w14:textId="1C6E3663" w:rsidR="005C0289" w:rsidRDefault="005C0289" w:rsidP="005C0289">
      <w:pPr>
        <w:rPr>
          <w:rFonts w:asciiTheme="minorHAnsi" w:eastAsia="Times New Roman" w:hAnsiTheme="minorHAnsi" w:cstheme="minorHAnsi"/>
        </w:rPr>
      </w:pPr>
    </w:p>
    <w:p w14:paraId="4B292B43" w14:textId="32975297" w:rsidR="00154DFA" w:rsidRPr="00154DFA" w:rsidRDefault="00154DFA" w:rsidP="005C0289">
      <w:pPr>
        <w:rPr>
          <w:rFonts w:asciiTheme="minorHAnsi" w:eastAsia="Times New Roman" w:hAnsiTheme="minorHAnsi" w:cstheme="minorHAnsi"/>
          <w:sz w:val="24"/>
          <w:szCs w:val="24"/>
        </w:rPr>
      </w:pPr>
      <w:r w:rsidRPr="00154DFA">
        <w:rPr>
          <w:rFonts w:asciiTheme="minorHAnsi" w:hAnsiTheme="minorHAnsi" w:cstheme="minorHAnsi"/>
          <w:color w:val="222222"/>
          <w:shd w:val="clear" w:color="auto" w:fill="FFFFFF"/>
        </w:rPr>
        <w:t>This exhibition is made possible, in part, by the generous support of private donors, and these corporate sponsors: Hoefle, Phoenix, Gormley &amp; Roberts, PLLC and Performance Business Solutions, with additional support from Charles Schwab/Charles B Riopel, Piscataqua Savings Bank, and DTC Lawyers.</w:t>
      </w:r>
    </w:p>
    <w:p w14:paraId="4C7DB83E" w14:textId="77777777" w:rsidR="005C0289" w:rsidRPr="005C0289" w:rsidRDefault="005C0289" w:rsidP="005C0289">
      <w:pPr>
        <w:rPr>
          <w:rFonts w:asciiTheme="minorHAnsi" w:eastAsia="Times New Roman" w:hAnsiTheme="minorHAnsi" w:cstheme="minorHAnsi"/>
        </w:rPr>
      </w:pPr>
    </w:p>
    <w:p w14:paraId="0E1203B5" w14:textId="77777777" w:rsidR="005C0289" w:rsidRPr="005C0289" w:rsidRDefault="005C0289" w:rsidP="005C0289">
      <w:pPr>
        <w:rPr>
          <w:rFonts w:asciiTheme="minorHAnsi" w:hAnsiTheme="minorHAnsi" w:cstheme="minorHAnsi"/>
        </w:rPr>
      </w:pPr>
      <w:r w:rsidRPr="005C0289">
        <w:rPr>
          <w:rFonts w:asciiTheme="minorHAnsi" w:hAnsiTheme="minorHAnsi" w:cstheme="minorHAnsi"/>
          <w:b/>
          <w:bCs/>
          <w:color w:val="000000"/>
        </w:rPr>
        <w:t>About Portsmouth Historical Society</w:t>
      </w:r>
      <w:r w:rsidRPr="005C0289">
        <w:rPr>
          <w:rFonts w:asciiTheme="minorHAnsi" w:hAnsiTheme="minorHAnsi" w:cstheme="minorHAnsi"/>
          <w:color w:val="000000"/>
        </w:rPr>
        <w:br/>
      </w:r>
    </w:p>
    <w:p w14:paraId="642500C8" w14:textId="09AB2587" w:rsidR="005C0289" w:rsidRPr="00C83411" w:rsidRDefault="005C0289" w:rsidP="00C83411">
      <w:r w:rsidRPr="00C83411">
        <w:t>Founded in 1917, the Portsmouth Historical Society is a nonprofit devoted to the history, arts, and culture of the Portsmouth region, through acquisitions, preservation, museum exhibitions, programs, and publications. It operates the Discover Portsmouth Welcome Center and the 1758 John Paul Jones Historic House Museum</w:t>
      </w:r>
      <w:r w:rsidR="00243344" w:rsidRPr="00C83411">
        <w:t xml:space="preserve"> and Garden</w:t>
      </w:r>
      <w:r w:rsidRPr="00C83411">
        <w:t xml:space="preserve">, a national historic landmark. The Society also serves as the home of the Portsmouth Advocates for </w:t>
      </w:r>
      <w:r w:rsidR="00243344" w:rsidRPr="00C83411">
        <w:t>H</w:t>
      </w:r>
      <w:r w:rsidRPr="00C83411">
        <w:t xml:space="preserve">istoric </w:t>
      </w:r>
      <w:r w:rsidR="00243344" w:rsidRPr="00C83411">
        <w:t>P</w:t>
      </w:r>
      <w:r w:rsidRPr="00C83411">
        <w:t xml:space="preserve">reservation, and the </w:t>
      </w:r>
      <w:r w:rsidR="00243344" w:rsidRPr="00C83411">
        <w:t xml:space="preserve">Portsmouth </w:t>
      </w:r>
      <w:r w:rsidRPr="00C83411">
        <w:t xml:space="preserve">Marine Society Press. To contribute to the </w:t>
      </w:r>
      <w:r w:rsidR="00243344" w:rsidRPr="00C83411">
        <w:t>S</w:t>
      </w:r>
      <w:r w:rsidRPr="00C83411">
        <w:t xml:space="preserve">ociety’s work during this challenging moment in history, and to learn more about how to create a square for the 2020 Community Quilt, visit its website: </w:t>
      </w:r>
      <w:hyperlink r:id="rId7" w:tgtFrame="_blank" w:history="1">
        <w:r w:rsidRPr="00C83411">
          <w:rPr>
            <w:rStyle w:val="Hyperlink"/>
          </w:rPr>
          <w:t>www.PortsmouthHistory.org</w:t>
        </w:r>
      </w:hyperlink>
    </w:p>
    <w:p w14:paraId="4A77D017" w14:textId="77777777" w:rsidR="00564551" w:rsidRPr="005C0289" w:rsidRDefault="00564551">
      <w:pPr>
        <w:rPr>
          <w:rFonts w:asciiTheme="minorHAnsi" w:hAnsiTheme="minorHAnsi" w:cstheme="minorHAnsi"/>
        </w:rPr>
      </w:pPr>
    </w:p>
    <w:p w14:paraId="7176F059" w14:textId="7552E260" w:rsidR="00C52113" w:rsidRDefault="00D54BD4">
      <w:pPr>
        <w:rPr>
          <w:rFonts w:asciiTheme="minorHAnsi" w:hAnsiTheme="minorHAnsi" w:cstheme="minorHAnsi"/>
        </w:rPr>
      </w:pPr>
      <w:r>
        <w:rPr>
          <w:rFonts w:asciiTheme="minorHAnsi" w:hAnsiTheme="minorHAnsi" w:cstheme="minorHAnsi"/>
        </w:rPr>
        <w:t>###</w:t>
      </w:r>
    </w:p>
    <w:p w14:paraId="07C37451" w14:textId="71211046" w:rsidR="00D54BD4" w:rsidRDefault="00D54BD4">
      <w:pPr>
        <w:rPr>
          <w:rFonts w:asciiTheme="minorHAnsi" w:hAnsiTheme="minorHAnsi" w:cstheme="minorHAnsi"/>
        </w:rPr>
      </w:pPr>
    </w:p>
    <w:p w14:paraId="1C7A30CA" w14:textId="04EF8F94" w:rsidR="00D54BD4" w:rsidRPr="005C0289" w:rsidRDefault="00D54BD4">
      <w:pPr>
        <w:rPr>
          <w:rFonts w:asciiTheme="minorHAnsi" w:hAnsiTheme="minorHAnsi" w:cstheme="minorHAnsi"/>
        </w:rPr>
      </w:pPr>
      <w:r>
        <w:rPr>
          <w:rFonts w:asciiTheme="minorHAnsi" w:hAnsiTheme="minorHAnsi" w:cstheme="minorHAnsi"/>
        </w:rPr>
        <w:t xml:space="preserve">Visit </w:t>
      </w:r>
      <w:hyperlink r:id="rId8" w:history="1">
        <w:r w:rsidRPr="009F2064">
          <w:rPr>
            <w:rStyle w:val="Hyperlink"/>
            <w:rFonts w:asciiTheme="minorHAnsi" w:hAnsiTheme="minorHAnsi" w:cstheme="minorHAnsi"/>
          </w:rPr>
          <w:t>https://www.portsmouthhistory.org/press/</w:t>
        </w:r>
      </w:hyperlink>
      <w:r>
        <w:rPr>
          <w:rFonts w:asciiTheme="minorHAnsi" w:hAnsiTheme="minorHAnsi" w:cstheme="minorHAnsi"/>
        </w:rPr>
        <w:t xml:space="preserve"> for image downloads &amp; full press package</w:t>
      </w:r>
    </w:p>
    <w:sectPr w:rsidR="00D54BD4" w:rsidRPr="005C0289" w:rsidSect="00564551">
      <w:headerReference w:type="default" r:id="rId9"/>
      <w:footerReference w:type="default" r:id="rId10"/>
      <w:headerReference w:type="first" r:id="rId11"/>
      <w:pgSz w:w="12240" w:h="15840" w:code="1"/>
      <w:pgMar w:top="1080" w:right="1080" w:bottom="108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8710" w14:textId="77777777" w:rsidR="00E768CB" w:rsidRDefault="00E768CB" w:rsidP="00564551">
      <w:r>
        <w:separator/>
      </w:r>
    </w:p>
  </w:endnote>
  <w:endnote w:type="continuationSeparator" w:id="0">
    <w:p w14:paraId="306ED77F" w14:textId="77777777" w:rsidR="00E768CB" w:rsidRDefault="00E768CB" w:rsidP="0056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601 BT">
    <w:altName w:val="Calibri"/>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F167" w14:textId="77777777" w:rsidR="00564551" w:rsidRDefault="00564551" w:rsidP="00564551">
    <w:pPr>
      <w:pStyle w:val="Footer"/>
      <w:jc w:val="center"/>
      <w:rPr>
        <w:rFonts w:ascii="Perpetua" w:hAnsi="Perpetua"/>
        <w:color w:val="00508F"/>
      </w:rPr>
    </w:pPr>
  </w:p>
  <w:p w14:paraId="39D4AFE5" w14:textId="77777777" w:rsidR="00564551" w:rsidRPr="00564551" w:rsidRDefault="00564551" w:rsidP="00564551">
    <w:pPr>
      <w:pStyle w:val="Footer"/>
      <w:jc w:val="center"/>
      <w:rPr>
        <w:rFonts w:ascii="Perpetua" w:hAnsi="Perpetua"/>
        <w:color w:val="00508F"/>
      </w:rPr>
    </w:pPr>
    <w:r w:rsidRPr="00564551">
      <w:rPr>
        <w:rFonts w:ascii="Perpetua" w:hAnsi="Perpetua"/>
        <w:color w:val="00508F"/>
      </w:rPr>
      <w:t>Portsmouth Historical Society  •  Post Office Box 728, Portsmouth, NH 03802  •  603.436.8433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27CC" w14:textId="77777777" w:rsidR="00E768CB" w:rsidRDefault="00E768CB" w:rsidP="00564551">
      <w:r>
        <w:separator/>
      </w:r>
    </w:p>
  </w:footnote>
  <w:footnote w:type="continuationSeparator" w:id="0">
    <w:p w14:paraId="39F7CC84" w14:textId="77777777" w:rsidR="00E768CB" w:rsidRDefault="00E768CB" w:rsidP="0056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B1EC" w14:textId="77777777" w:rsidR="00564551" w:rsidRPr="00564551" w:rsidRDefault="00564551" w:rsidP="00564551">
    <w:pPr>
      <w:pStyle w:val="Header"/>
      <w:jc w:val="right"/>
      <w:rPr>
        <w:rFonts w:ascii="Perpetua" w:hAnsi="Perpetua"/>
        <w:color w:val="00508F"/>
      </w:rPr>
    </w:pPr>
    <w:r w:rsidRPr="00564551">
      <w:rPr>
        <w:rFonts w:ascii="Perpetua" w:hAnsi="Perpetua"/>
        <w:color w:val="00508F"/>
      </w:rPr>
      <w:t xml:space="preserve">Page </w:t>
    </w:r>
    <w:r w:rsidRPr="00564551">
      <w:rPr>
        <w:rFonts w:ascii="Perpetua" w:hAnsi="Perpetua"/>
        <w:color w:val="00508F"/>
      </w:rPr>
      <w:fldChar w:fldCharType="begin"/>
    </w:r>
    <w:r w:rsidRPr="00564551">
      <w:rPr>
        <w:rFonts w:ascii="Perpetua" w:hAnsi="Perpetua"/>
        <w:color w:val="00508F"/>
      </w:rPr>
      <w:instrText xml:space="preserve"> PAGE  \* Arabic  \* MERGEFORMAT </w:instrText>
    </w:r>
    <w:r w:rsidRPr="00564551">
      <w:rPr>
        <w:rFonts w:ascii="Perpetua" w:hAnsi="Perpetua"/>
        <w:color w:val="00508F"/>
      </w:rPr>
      <w:fldChar w:fldCharType="separate"/>
    </w:r>
    <w:r w:rsidRPr="00564551">
      <w:rPr>
        <w:rFonts w:ascii="Perpetua" w:hAnsi="Perpetua"/>
        <w:noProof/>
        <w:color w:val="00508F"/>
      </w:rPr>
      <w:t>1</w:t>
    </w:r>
    <w:r w:rsidRPr="00564551">
      <w:rPr>
        <w:rFonts w:ascii="Perpetua" w:hAnsi="Perpetua"/>
        <w:color w:val="00508F"/>
      </w:rPr>
      <w:fldChar w:fldCharType="end"/>
    </w:r>
    <w:r w:rsidRPr="00564551">
      <w:rPr>
        <w:rFonts w:ascii="Perpetua" w:hAnsi="Perpetua"/>
        <w:color w:val="00508F"/>
      </w:rPr>
      <w:t xml:space="preserve"> of </w:t>
    </w:r>
    <w:r w:rsidRPr="00564551">
      <w:rPr>
        <w:rFonts w:ascii="Perpetua" w:hAnsi="Perpetua"/>
        <w:color w:val="00508F"/>
      </w:rPr>
      <w:fldChar w:fldCharType="begin"/>
    </w:r>
    <w:r w:rsidRPr="00564551">
      <w:rPr>
        <w:rFonts w:ascii="Perpetua" w:hAnsi="Perpetua"/>
        <w:color w:val="00508F"/>
      </w:rPr>
      <w:instrText xml:space="preserve"> NUMPAGES  \* Arabic  \* MERGEFORMAT </w:instrText>
    </w:r>
    <w:r w:rsidRPr="00564551">
      <w:rPr>
        <w:rFonts w:ascii="Perpetua" w:hAnsi="Perpetua"/>
        <w:color w:val="00508F"/>
      </w:rPr>
      <w:fldChar w:fldCharType="separate"/>
    </w:r>
    <w:r w:rsidRPr="00564551">
      <w:rPr>
        <w:rFonts w:ascii="Perpetua" w:hAnsi="Perpetua"/>
        <w:noProof/>
        <w:color w:val="00508F"/>
      </w:rPr>
      <w:t>2</w:t>
    </w:r>
    <w:r w:rsidRPr="00564551">
      <w:rPr>
        <w:rFonts w:ascii="Perpetua" w:hAnsi="Perpetua"/>
        <w:color w:val="00508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B8AC" w14:textId="77777777" w:rsidR="00564551" w:rsidRDefault="00564551" w:rsidP="00564551">
    <w:pPr>
      <w:pStyle w:val="Header"/>
      <w:ind w:left="-720"/>
    </w:pPr>
    <w:r>
      <w:rPr>
        <w:noProof/>
      </w:rPr>
      <w:drawing>
        <wp:inline distT="0" distB="0" distL="0" distR="0" wp14:anchorId="4B14F802" wp14:editId="41ED3AD6">
          <wp:extent cx="3726000"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60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89"/>
    <w:rsid w:val="00015A46"/>
    <w:rsid w:val="00154DFA"/>
    <w:rsid w:val="00243344"/>
    <w:rsid w:val="00427D86"/>
    <w:rsid w:val="00505174"/>
    <w:rsid w:val="00564551"/>
    <w:rsid w:val="00595906"/>
    <w:rsid w:val="005C0289"/>
    <w:rsid w:val="00660E51"/>
    <w:rsid w:val="008B697D"/>
    <w:rsid w:val="00947801"/>
    <w:rsid w:val="00AF4480"/>
    <w:rsid w:val="00C52113"/>
    <w:rsid w:val="00C83411"/>
    <w:rsid w:val="00C8659F"/>
    <w:rsid w:val="00D139CE"/>
    <w:rsid w:val="00D54BD4"/>
    <w:rsid w:val="00E768CB"/>
    <w:rsid w:val="00E77CC8"/>
    <w:rsid w:val="00E92DF7"/>
    <w:rsid w:val="00F7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39B72"/>
  <w15:chartTrackingRefBased/>
  <w15:docId w15:val="{52DBD316-1945-4C98-8D92-AC1A34F1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89"/>
    <w:pPr>
      <w:spacing w:after="0" w:line="240" w:lineRule="auto"/>
    </w:pPr>
    <w:rPr>
      <w:rFonts w:ascii="Zapf Humanist 601 BT" w:eastAsiaTheme="minorEastAsia" w:hAnsi="Zapf Humanist 601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551"/>
    <w:pPr>
      <w:tabs>
        <w:tab w:val="center" w:pos="4680"/>
        <w:tab w:val="right" w:pos="9360"/>
      </w:tabs>
    </w:pPr>
    <w:rPr>
      <w:rFonts w:asciiTheme="minorHAnsi" w:eastAsiaTheme="minorHAnsi" w:hAnsiTheme="minorHAnsi"/>
    </w:rPr>
  </w:style>
  <w:style w:type="character" w:customStyle="1" w:styleId="HeaderChar">
    <w:name w:val="Header Char"/>
    <w:basedOn w:val="DefaultParagraphFont"/>
    <w:link w:val="Header"/>
    <w:uiPriority w:val="99"/>
    <w:rsid w:val="00564551"/>
  </w:style>
  <w:style w:type="paragraph" w:styleId="Footer">
    <w:name w:val="footer"/>
    <w:basedOn w:val="Normal"/>
    <w:link w:val="FooterChar"/>
    <w:uiPriority w:val="99"/>
    <w:unhideWhenUsed/>
    <w:rsid w:val="00564551"/>
    <w:pPr>
      <w:tabs>
        <w:tab w:val="center" w:pos="4680"/>
        <w:tab w:val="right" w:pos="9360"/>
      </w:tabs>
    </w:pPr>
    <w:rPr>
      <w:rFonts w:asciiTheme="minorHAnsi" w:eastAsiaTheme="minorHAnsi" w:hAnsiTheme="minorHAnsi"/>
    </w:rPr>
  </w:style>
  <w:style w:type="character" w:customStyle="1" w:styleId="FooterChar">
    <w:name w:val="Footer Char"/>
    <w:basedOn w:val="DefaultParagraphFont"/>
    <w:link w:val="Footer"/>
    <w:uiPriority w:val="99"/>
    <w:rsid w:val="00564551"/>
  </w:style>
  <w:style w:type="table" w:styleId="TableGrid">
    <w:name w:val="Table Grid"/>
    <w:basedOn w:val="TableNormal"/>
    <w:uiPriority w:val="39"/>
    <w:rsid w:val="005C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289"/>
    <w:rPr>
      <w:color w:val="0563C1" w:themeColor="hyperlink"/>
      <w:u w:val="single"/>
    </w:rPr>
  </w:style>
  <w:style w:type="character" w:styleId="UnresolvedMention">
    <w:name w:val="Unresolved Mention"/>
    <w:basedOn w:val="DefaultParagraphFont"/>
    <w:uiPriority w:val="99"/>
    <w:semiHidden/>
    <w:unhideWhenUsed/>
    <w:rsid w:val="005C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history.org/pr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tsmouthHistor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smouthHistory.org/thread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esktop\Move%20to%20PHS\Marketing\Branding\PH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PHS Letterhead.dotx</Template>
  <TotalTime>3</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Affleck</dc:creator>
  <cp:keywords/>
  <dc:description/>
  <cp:lastModifiedBy>Meredith Affleck</cp:lastModifiedBy>
  <cp:revision>4</cp:revision>
  <cp:lastPrinted>2020-04-24T13:36:00Z</cp:lastPrinted>
  <dcterms:created xsi:type="dcterms:W3CDTF">2020-04-24T13:35:00Z</dcterms:created>
  <dcterms:modified xsi:type="dcterms:W3CDTF">2020-04-24T13:36:00Z</dcterms:modified>
</cp:coreProperties>
</file>