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0AE04" w14:textId="2B5D2429" w:rsidR="008B79CA" w:rsidRDefault="008B79CA" w:rsidP="008B79CA">
      <w:pPr>
        <w:ind w:left="900" w:hanging="900"/>
      </w:pPr>
      <w:r>
        <w:t>FOR IMMEDIATE RELEASE</w:t>
      </w:r>
    </w:p>
    <w:p w14:paraId="2F40FDE8" w14:textId="31A70FFE" w:rsidR="008B79CA" w:rsidRDefault="008B79CA" w:rsidP="008B79CA">
      <w:pPr>
        <w:pStyle w:val="NoSpacing"/>
        <w:tabs>
          <w:tab w:val="left" w:pos="990"/>
        </w:tabs>
        <w:ind w:left="900" w:hanging="900"/>
      </w:pPr>
      <w:r>
        <w:t>Contact:</w:t>
      </w:r>
      <w:r>
        <w:tab/>
        <w:t>Meredith Affleck, Manager, Exhibitions &amp; Programming</w:t>
      </w:r>
    </w:p>
    <w:p w14:paraId="728B4E8B" w14:textId="06AEADFF" w:rsidR="008B79CA" w:rsidRDefault="008B79CA" w:rsidP="008B79CA">
      <w:pPr>
        <w:pStyle w:val="NoSpacing"/>
        <w:tabs>
          <w:tab w:val="left" w:pos="990"/>
        </w:tabs>
        <w:ind w:left="900" w:hanging="900"/>
      </w:pPr>
      <w:r>
        <w:tab/>
        <w:t>Meredith@portsmouthhistory.org</w:t>
      </w:r>
    </w:p>
    <w:p w14:paraId="7655C848" w14:textId="46AF0D14" w:rsidR="008B79CA" w:rsidRDefault="008B79CA" w:rsidP="008B79CA">
      <w:pPr>
        <w:pStyle w:val="NoSpacing"/>
        <w:tabs>
          <w:tab w:val="left" w:pos="990"/>
        </w:tabs>
        <w:ind w:left="900" w:hanging="900"/>
      </w:pPr>
      <w:r>
        <w:tab/>
        <w:t>603-570-2493</w:t>
      </w:r>
    </w:p>
    <w:p w14:paraId="64715BF1" w14:textId="67B2CF3E" w:rsidR="008B79CA" w:rsidRDefault="008B79CA" w:rsidP="008B79CA">
      <w:pPr>
        <w:pStyle w:val="NoSpacing"/>
        <w:tabs>
          <w:tab w:val="left" w:pos="990"/>
        </w:tabs>
        <w:ind w:left="900" w:hanging="900"/>
      </w:pPr>
      <w:r>
        <w:t>Photo Captions</w:t>
      </w:r>
      <w:r w:rsidR="00B41A48">
        <w:t>:</w:t>
      </w:r>
    </w:p>
    <w:p w14:paraId="2176F8F0" w14:textId="43FA36F2" w:rsidR="00B41A48" w:rsidRDefault="00B41A48" w:rsidP="00AD0364">
      <w:pPr>
        <w:pStyle w:val="NoSpacing"/>
        <w:ind w:left="720"/>
        <w:rPr>
          <w:rFonts w:eastAsia="Times New Roman"/>
          <w:szCs w:val="22"/>
        </w:rPr>
      </w:pPr>
      <w:r w:rsidRPr="00B41A48">
        <w:rPr>
          <w:rFonts w:eastAsia="Times New Roman"/>
          <w:szCs w:val="22"/>
        </w:rPr>
        <w:t xml:space="preserve">Frederick </w:t>
      </w:r>
      <w:proofErr w:type="spellStart"/>
      <w:r w:rsidRPr="00B41A48">
        <w:rPr>
          <w:rFonts w:eastAsia="Times New Roman"/>
          <w:szCs w:val="22"/>
        </w:rPr>
        <w:t>Bosley</w:t>
      </w:r>
      <w:proofErr w:type="spellEnd"/>
      <w:r w:rsidRPr="00B41A48">
        <w:rPr>
          <w:rFonts w:eastAsia="Times New Roman"/>
          <w:szCs w:val="22"/>
        </w:rPr>
        <w:t>, 1881-1942</w:t>
      </w:r>
      <w:r>
        <w:rPr>
          <w:rFonts w:eastAsia="Times New Roman"/>
          <w:szCs w:val="22"/>
        </w:rPr>
        <w:t xml:space="preserve">, </w:t>
      </w:r>
      <w:r w:rsidRPr="00B41A48">
        <w:rPr>
          <w:rFonts w:eastAsia="Times New Roman"/>
          <w:i/>
          <w:szCs w:val="22"/>
        </w:rPr>
        <w:t>Elizabeth in Red, or The Red Kimono,</w:t>
      </w:r>
      <w:r w:rsidRPr="00B41A48">
        <w:rPr>
          <w:rFonts w:eastAsia="Times New Roman"/>
          <w:szCs w:val="22"/>
        </w:rPr>
        <w:t xml:space="preserve"> 1928</w:t>
      </w:r>
      <w:r w:rsidR="0070129D">
        <w:rPr>
          <w:rFonts w:eastAsia="Times New Roman"/>
          <w:szCs w:val="22"/>
        </w:rPr>
        <w:t xml:space="preserve">. </w:t>
      </w:r>
      <w:r w:rsidR="00A153EC">
        <w:rPr>
          <w:rFonts w:eastAsia="Times New Roman"/>
          <w:szCs w:val="22"/>
        </w:rPr>
        <w:t xml:space="preserve">Oil on canvas; 38 x 46 in. </w:t>
      </w:r>
      <w:r w:rsidR="0070129D">
        <w:rPr>
          <w:rFonts w:eastAsia="Times New Roman"/>
          <w:szCs w:val="22"/>
        </w:rPr>
        <w:t>Private Collection.</w:t>
      </w:r>
      <w:r>
        <w:rPr>
          <w:rFonts w:eastAsia="Times New Roman"/>
          <w:szCs w:val="22"/>
        </w:rPr>
        <w:t xml:space="preserve"> (</w:t>
      </w:r>
      <w:r w:rsidR="0070129D">
        <w:rPr>
          <w:rFonts w:eastAsia="Times New Roman"/>
          <w:szCs w:val="22"/>
        </w:rPr>
        <w:t>Photo</w:t>
      </w:r>
      <w:r w:rsidR="00B0382E">
        <w:rPr>
          <w:rFonts w:eastAsia="Times New Roman"/>
          <w:szCs w:val="22"/>
        </w:rPr>
        <w:t>,</w:t>
      </w:r>
      <w:r w:rsidR="0070129D">
        <w:rPr>
          <w:rFonts w:eastAsia="Times New Roman"/>
          <w:szCs w:val="22"/>
        </w:rPr>
        <w:t xml:space="preserve"> Jeremy Fogg</w:t>
      </w:r>
      <w:r>
        <w:rPr>
          <w:rFonts w:eastAsia="Times New Roman"/>
          <w:szCs w:val="22"/>
        </w:rPr>
        <w:t>)</w:t>
      </w:r>
    </w:p>
    <w:p w14:paraId="0A214BA5" w14:textId="4534582F" w:rsidR="003E2011" w:rsidRPr="00AD0364" w:rsidRDefault="00A153EC" w:rsidP="00AD0364">
      <w:pPr>
        <w:pStyle w:val="NormalSerif"/>
        <w:ind w:left="720"/>
        <w:rPr>
          <w:rFonts w:asciiTheme="minorHAnsi" w:eastAsia="Times New Roman" w:hAnsiTheme="minorHAnsi"/>
          <w:sz w:val="22"/>
          <w:szCs w:val="22"/>
        </w:rPr>
      </w:pPr>
      <w:r w:rsidRPr="00A153EC">
        <w:rPr>
          <w:rFonts w:asciiTheme="minorHAnsi" w:eastAsia="Times New Roman" w:hAnsiTheme="minorHAnsi"/>
          <w:sz w:val="22"/>
          <w:szCs w:val="22"/>
        </w:rPr>
        <w:t xml:space="preserve">Don </w:t>
      </w:r>
      <w:proofErr w:type="spellStart"/>
      <w:r w:rsidRPr="00A153EC">
        <w:rPr>
          <w:rFonts w:asciiTheme="minorHAnsi" w:eastAsia="Times New Roman" w:hAnsiTheme="minorHAnsi"/>
          <w:sz w:val="22"/>
          <w:szCs w:val="22"/>
        </w:rPr>
        <w:t>Gorvett</w:t>
      </w:r>
      <w:proofErr w:type="spellEnd"/>
      <w:r w:rsidRPr="00A153EC">
        <w:rPr>
          <w:rFonts w:asciiTheme="minorHAnsi" w:eastAsia="Times New Roman" w:hAnsiTheme="minorHAnsi"/>
          <w:sz w:val="22"/>
          <w:szCs w:val="22"/>
        </w:rPr>
        <w:t>,</w:t>
      </w:r>
      <w:r>
        <w:rPr>
          <w:rFonts w:asciiTheme="minorHAnsi" w:eastAsia="Times New Roman" w:hAnsiTheme="minorHAnsi"/>
          <w:i/>
          <w:iCs/>
          <w:sz w:val="22"/>
          <w:szCs w:val="22"/>
        </w:rPr>
        <w:t xml:space="preserve"> </w:t>
      </w:r>
      <w:r w:rsidR="003E2011" w:rsidRPr="00A153EC">
        <w:rPr>
          <w:rFonts w:asciiTheme="minorHAnsi" w:eastAsia="Times New Roman" w:hAnsiTheme="minorHAnsi"/>
          <w:i/>
          <w:iCs/>
          <w:sz w:val="22"/>
          <w:szCs w:val="22"/>
        </w:rPr>
        <w:t>Life Boat, Merchant’s Row</w:t>
      </w:r>
      <w:r w:rsidR="003E2011" w:rsidRPr="00AD0364">
        <w:rPr>
          <w:rFonts w:asciiTheme="minorHAnsi" w:eastAsia="Times New Roman" w:hAnsiTheme="minorHAnsi"/>
          <w:sz w:val="22"/>
          <w:szCs w:val="22"/>
        </w:rPr>
        <w:t>, 2018</w:t>
      </w:r>
      <w:r>
        <w:rPr>
          <w:rFonts w:asciiTheme="minorHAnsi" w:eastAsia="Times New Roman" w:hAnsiTheme="minorHAnsi"/>
          <w:sz w:val="22"/>
          <w:szCs w:val="22"/>
        </w:rPr>
        <w:t xml:space="preserve">. Reduction woodcut; 29 x 24 in. </w:t>
      </w:r>
      <w:proofErr w:type="gramStart"/>
      <w:r w:rsidR="003E2011" w:rsidRPr="00AD0364">
        <w:rPr>
          <w:rFonts w:asciiTheme="minorHAnsi" w:eastAsia="Times New Roman" w:hAnsiTheme="minorHAnsi"/>
          <w:sz w:val="22"/>
          <w:szCs w:val="22"/>
        </w:rPr>
        <w:t>(</w:t>
      </w:r>
      <w:proofErr w:type="gramEnd"/>
      <w:r w:rsidR="003E2011" w:rsidRPr="00AD0364">
        <w:rPr>
          <w:rFonts w:asciiTheme="minorHAnsi" w:eastAsia="Times New Roman" w:hAnsiTheme="minorHAnsi"/>
          <w:sz w:val="22"/>
          <w:szCs w:val="22"/>
        </w:rPr>
        <w:t>Photo, courtesy of the artist)</w:t>
      </w:r>
    </w:p>
    <w:p w14:paraId="5A9D2C82" w14:textId="03AEEE84" w:rsidR="008B79CA" w:rsidRPr="008B79CA" w:rsidRDefault="008B79CA" w:rsidP="00AD0364">
      <w:pPr>
        <w:pStyle w:val="NoSpacing"/>
        <w:tabs>
          <w:tab w:val="left" w:pos="990"/>
        </w:tabs>
      </w:pPr>
    </w:p>
    <w:p w14:paraId="4826856E" w14:textId="07B26336" w:rsidR="008B79CA" w:rsidRDefault="0070129D" w:rsidP="008B79CA">
      <w:pPr>
        <w:pStyle w:val="Heading1"/>
      </w:pPr>
      <w:r>
        <w:t>“</w:t>
      </w:r>
      <w:r w:rsidR="00B41A48">
        <w:t xml:space="preserve">Twilight of </w:t>
      </w:r>
      <w:r>
        <w:t xml:space="preserve">American </w:t>
      </w:r>
      <w:r w:rsidR="00B41A48">
        <w:t>Impressionism</w:t>
      </w:r>
      <w:r>
        <w:t>”</w:t>
      </w:r>
      <w:r w:rsidR="00B41A48">
        <w:t xml:space="preserve"> &amp; </w:t>
      </w:r>
      <w:r>
        <w:t>“Working Waterfronts”</w:t>
      </w:r>
      <w:r w:rsidR="00B0382E">
        <w:t xml:space="preserve"> </w:t>
      </w:r>
      <w:r w:rsidR="008B79CA">
        <w:t xml:space="preserve">at </w:t>
      </w:r>
      <w:r w:rsidR="00665E8D">
        <w:t xml:space="preserve">Portsmouth </w:t>
      </w:r>
      <w:r w:rsidR="000B5D9E">
        <w:t>Historical Society</w:t>
      </w:r>
    </w:p>
    <w:p w14:paraId="3CB7B8AD" w14:textId="172232F3" w:rsidR="00535C13" w:rsidRDefault="00F829A0" w:rsidP="00B41A48">
      <w:pPr>
        <w:rPr>
          <w:iCs/>
        </w:rPr>
      </w:pPr>
      <w:r>
        <w:rPr>
          <w:iCs/>
        </w:rPr>
        <w:t xml:space="preserve">Sublime Impressionist paintings and powerful expressionist woodcuts </w:t>
      </w:r>
      <w:r w:rsidR="0070129D">
        <w:rPr>
          <w:iCs/>
        </w:rPr>
        <w:t>are</w:t>
      </w:r>
      <w:r>
        <w:rPr>
          <w:iCs/>
        </w:rPr>
        <w:t xml:space="preserve"> featured in t</w:t>
      </w:r>
      <w:r w:rsidR="00000BBB">
        <w:rPr>
          <w:iCs/>
        </w:rPr>
        <w:t>wo</w:t>
      </w:r>
      <w:r w:rsidR="00B41A48">
        <w:rPr>
          <w:iCs/>
        </w:rPr>
        <w:t xml:space="preserve"> exhibitions </w:t>
      </w:r>
      <w:r w:rsidR="00000BBB">
        <w:rPr>
          <w:iCs/>
        </w:rPr>
        <w:t xml:space="preserve">of </w:t>
      </w:r>
      <w:r>
        <w:rPr>
          <w:iCs/>
        </w:rPr>
        <w:t>very different styles of art, both produced by artists with roots in the area</w:t>
      </w:r>
      <w:r w:rsidR="00665E8D">
        <w:rPr>
          <w:iCs/>
        </w:rPr>
        <w:t>. O</w:t>
      </w:r>
      <w:r w:rsidR="0070129D">
        <w:rPr>
          <w:iCs/>
        </w:rPr>
        <w:t xml:space="preserve">n display at </w:t>
      </w:r>
      <w:r w:rsidR="00000BBB">
        <w:rPr>
          <w:iCs/>
        </w:rPr>
        <w:t>Portsmouth</w:t>
      </w:r>
      <w:r w:rsidR="00453C21">
        <w:rPr>
          <w:iCs/>
        </w:rPr>
        <w:t xml:space="preserve"> Historical Society’s galleries </w:t>
      </w:r>
      <w:r w:rsidR="0070129D">
        <w:rPr>
          <w:iCs/>
        </w:rPr>
        <w:t>through September 12</w:t>
      </w:r>
      <w:r w:rsidR="00665E8D">
        <w:rPr>
          <w:iCs/>
        </w:rPr>
        <w:t>,</w:t>
      </w:r>
      <w:r w:rsidR="00453C21">
        <w:rPr>
          <w:iCs/>
        </w:rPr>
        <w:t xml:space="preserve"> </w:t>
      </w:r>
      <w:r w:rsidR="00B41A48" w:rsidRPr="00A11219">
        <w:rPr>
          <w:iCs/>
        </w:rPr>
        <w:t xml:space="preserve">"Twilight of American Impressionism" </w:t>
      </w:r>
      <w:r>
        <w:rPr>
          <w:iCs/>
        </w:rPr>
        <w:t>showcases</w:t>
      </w:r>
      <w:r w:rsidR="00B41A48" w:rsidRPr="00A11219">
        <w:rPr>
          <w:iCs/>
        </w:rPr>
        <w:t xml:space="preserve"> </w:t>
      </w:r>
      <w:r w:rsidR="00F21DDE">
        <w:rPr>
          <w:iCs/>
        </w:rPr>
        <w:t>two extrao</w:t>
      </w:r>
      <w:r w:rsidR="002117D3">
        <w:rPr>
          <w:iCs/>
        </w:rPr>
        <w:t xml:space="preserve">rdinary </w:t>
      </w:r>
      <w:r>
        <w:rPr>
          <w:iCs/>
        </w:rPr>
        <w:t>New England painters who were masters of Impressionism</w:t>
      </w:r>
      <w:r w:rsidR="00AF51D6">
        <w:rPr>
          <w:iCs/>
        </w:rPr>
        <w:t xml:space="preserve"> during their lifetimes</w:t>
      </w:r>
      <w:r>
        <w:rPr>
          <w:iCs/>
        </w:rPr>
        <w:t>, but who are today</w:t>
      </w:r>
      <w:r w:rsidR="002117D3">
        <w:rPr>
          <w:iCs/>
        </w:rPr>
        <w:t xml:space="preserve"> largely forgotten</w:t>
      </w:r>
      <w:r w:rsidR="0070129D">
        <w:rPr>
          <w:iCs/>
        </w:rPr>
        <w:t xml:space="preserve">: </w:t>
      </w:r>
      <w:r w:rsidR="00B41A48" w:rsidRPr="00A11219">
        <w:rPr>
          <w:iCs/>
        </w:rPr>
        <w:t xml:space="preserve">Alice Ruggles </w:t>
      </w:r>
      <w:proofErr w:type="spellStart"/>
      <w:r w:rsidR="002117D3">
        <w:rPr>
          <w:iCs/>
        </w:rPr>
        <w:t>Sohier</w:t>
      </w:r>
      <w:proofErr w:type="spellEnd"/>
      <w:r w:rsidR="002117D3">
        <w:rPr>
          <w:iCs/>
        </w:rPr>
        <w:t xml:space="preserve"> and Frederick A. </w:t>
      </w:r>
      <w:proofErr w:type="spellStart"/>
      <w:r w:rsidR="002117D3">
        <w:rPr>
          <w:iCs/>
        </w:rPr>
        <w:t>Bosley</w:t>
      </w:r>
      <w:proofErr w:type="spellEnd"/>
      <w:r w:rsidR="002117D3">
        <w:rPr>
          <w:iCs/>
        </w:rPr>
        <w:t xml:space="preserve">. </w:t>
      </w:r>
      <w:r w:rsidR="0070129D">
        <w:rPr>
          <w:iCs/>
        </w:rPr>
        <w:t xml:space="preserve">Concurrently </w:t>
      </w:r>
      <w:r w:rsidR="00535C13">
        <w:rPr>
          <w:iCs/>
        </w:rPr>
        <w:t>in the upstairs gallery, the exhibition “</w:t>
      </w:r>
      <w:r w:rsidR="00535C13" w:rsidRPr="002D36D4">
        <w:rPr>
          <w:iCs/>
        </w:rPr>
        <w:t xml:space="preserve">Don </w:t>
      </w:r>
      <w:proofErr w:type="spellStart"/>
      <w:r w:rsidR="00535C13" w:rsidRPr="002D36D4">
        <w:rPr>
          <w:iCs/>
        </w:rPr>
        <w:t>Gorvett</w:t>
      </w:r>
      <w:proofErr w:type="spellEnd"/>
      <w:r w:rsidR="00535C13" w:rsidRPr="002D36D4">
        <w:rPr>
          <w:iCs/>
        </w:rPr>
        <w:t xml:space="preserve">: Working Waterfronts" </w:t>
      </w:r>
      <w:r w:rsidR="00535C13">
        <w:rPr>
          <w:iCs/>
        </w:rPr>
        <w:t>will present</w:t>
      </w:r>
      <w:r w:rsidR="00535C13" w:rsidRPr="002D36D4">
        <w:rPr>
          <w:iCs/>
        </w:rPr>
        <w:t xml:space="preserve"> over sixty wor</w:t>
      </w:r>
      <w:r w:rsidR="00535C13">
        <w:rPr>
          <w:iCs/>
        </w:rPr>
        <w:t xml:space="preserve">ks by this famed </w:t>
      </w:r>
      <w:r>
        <w:rPr>
          <w:iCs/>
        </w:rPr>
        <w:t xml:space="preserve">contemporary </w:t>
      </w:r>
      <w:r w:rsidR="0070129D">
        <w:rPr>
          <w:iCs/>
        </w:rPr>
        <w:t>Seacoast</w:t>
      </w:r>
      <w:r w:rsidR="0070129D" w:rsidRPr="002D36D4">
        <w:rPr>
          <w:iCs/>
        </w:rPr>
        <w:t xml:space="preserve"> </w:t>
      </w:r>
      <w:r w:rsidR="00535C13" w:rsidRPr="002D36D4">
        <w:rPr>
          <w:iCs/>
        </w:rPr>
        <w:t xml:space="preserve">printmaker. </w:t>
      </w:r>
    </w:p>
    <w:p w14:paraId="546C3F55" w14:textId="6C071707" w:rsidR="002117D3" w:rsidRDefault="006D7BDC" w:rsidP="002117D3">
      <w:pPr>
        <w:rPr>
          <w:iCs/>
        </w:rPr>
      </w:pPr>
      <w:r>
        <w:rPr>
          <w:iCs/>
        </w:rPr>
        <w:t xml:space="preserve"> </w:t>
      </w:r>
      <w:r w:rsidR="002117D3">
        <w:rPr>
          <w:iCs/>
        </w:rPr>
        <w:t xml:space="preserve">“Everybody loves Impressionist art, and </w:t>
      </w:r>
      <w:r w:rsidR="006C40A2">
        <w:rPr>
          <w:iCs/>
        </w:rPr>
        <w:t>those of us in the Portsmouth</w:t>
      </w:r>
      <w:r w:rsidR="00AF51D6">
        <w:rPr>
          <w:iCs/>
        </w:rPr>
        <w:t xml:space="preserve"> area are especially</w:t>
      </w:r>
      <w:r>
        <w:rPr>
          <w:iCs/>
        </w:rPr>
        <w:t xml:space="preserve"> </w:t>
      </w:r>
      <w:r w:rsidR="00AF51D6">
        <w:rPr>
          <w:iCs/>
        </w:rPr>
        <w:t xml:space="preserve">fond of </w:t>
      </w:r>
      <w:proofErr w:type="spellStart"/>
      <w:r w:rsidR="002117D3">
        <w:rPr>
          <w:iCs/>
        </w:rPr>
        <w:t>Gorvett’s</w:t>
      </w:r>
      <w:proofErr w:type="spellEnd"/>
      <w:r w:rsidR="006C40A2">
        <w:rPr>
          <w:iCs/>
        </w:rPr>
        <w:t xml:space="preserve"> atmospheric woodcuts,” observed</w:t>
      </w:r>
      <w:r w:rsidR="002117D3">
        <w:rPr>
          <w:iCs/>
        </w:rPr>
        <w:t xml:space="preserve"> Historical Society director Brian LeMay. “The</w:t>
      </w:r>
      <w:r w:rsidR="00F829A0">
        <w:rPr>
          <w:iCs/>
        </w:rPr>
        <w:t>se</w:t>
      </w:r>
      <w:r w:rsidR="002117D3">
        <w:rPr>
          <w:iCs/>
        </w:rPr>
        <w:t xml:space="preserve"> two exhibitions are significant for what they tell us about the </w:t>
      </w:r>
      <w:r>
        <w:rPr>
          <w:iCs/>
        </w:rPr>
        <w:t xml:space="preserve">changing </w:t>
      </w:r>
      <w:r w:rsidR="002117D3">
        <w:rPr>
          <w:iCs/>
        </w:rPr>
        <w:t>history of art and the culture of the Seacoast area, but the real reason p</w:t>
      </w:r>
      <w:r w:rsidR="00F829A0">
        <w:rPr>
          <w:iCs/>
        </w:rPr>
        <w:t>eople will love these show</w:t>
      </w:r>
      <w:r w:rsidR="002117D3">
        <w:rPr>
          <w:iCs/>
        </w:rPr>
        <w:t>s is that the art in them is just heartbreakingly beautiful</w:t>
      </w:r>
      <w:r w:rsidR="0070129D">
        <w:rPr>
          <w:iCs/>
        </w:rPr>
        <w:t xml:space="preserve"> and powerful</w:t>
      </w:r>
      <w:r w:rsidR="00F829A0">
        <w:rPr>
          <w:iCs/>
        </w:rPr>
        <w:t xml:space="preserve">, </w:t>
      </w:r>
      <w:r w:rsidR="0070129D">
        <w:rPr>
          <w:iCs/>
        </w:rPr>
        <w:t xml:space="preserve">but </w:t>
      </w:r>
      <w:r w:rsidR="00F829A0">
        <w:rPr>
          <w:iCs/>
        </w:rPr>
        <w:t xml:space="preserve">in </w:t>
      </w:r>
      <w:r w:rsidR="0070129D">
        <w:rPr>
          <w:iCs/>
        </w:rPr>
        <w:t xml:space="preserve">very </w:t>
      </w:r>
      <w:r w:rsidR="00F829A0">
        <w:rPr>
          <w:iCs/>
        </w:rPr>
        <w:t>different ways</w:t>
      </w:r>
      <w:r w:rsidR="002117D3">
        <w:rPr>
          <w:iCs/>
        </w:rPr>
        <w:t xml:space="preserve">.” </w:t>
      </w:r>
    </w:p>
    <w:p w14:paraId="3B6F9834" w14:textId="37602266" w:rsidR="00FD5DF5" w:rsidRDefault="002117D3" w:rsidP="00B41A48">
      <w:pPr>
        <w:rPr>
          <w:iCs/>
        </w:rPr>
      </w:pPr>
      <w:proofErr w:type="spellStart"/>
      <w:r>
        <w:rPr>
          <w:iCs/>
        </w:rPr>
        <w:t>Sohier</w:t>
      </w:r>
      <w:proofErr w:type="spellEnd"/>
      <w:r>
        <w:rPr>
          <w:iCs/>
        </w:rPr>
        <w:t xml:space="preserve"> and </w:t>
      </w:r>
      <w:proofErr w:type="spellStart"/>
      <w:r>
        <w:rPr>
          <w:iCs/>
        </w:rPr>
        <w:t>Bosley</w:t>
      </w:r>
      <w:proofErr w:type="spellEnd"/>
      <w:r>
        <w:rPr>
          <w:iCs/>
        </w:rPr>
        <w:t xml:space="preserve"> both worked in the style of Impressionism, </w:t>
      </w:r>
      <w:r w:rsidR="006D7BDC">
        <w:rPr>
          <w:iCs/>
        </w:rPr>
        <w:t>popularized by French painters like Monet and Renoir in the last quarter of the 19</w:t>
      </w:r>
      <w:r w:rsidR="006D7BDC" w:rsidRPr="006D7BDC">
        <w:rPr>
          <w:iCs/>
          <w:vertAlign w:val="superscript"/>
        </w:rPr>
        <w:t>th</w:t>
      </w:r>
      <w:r w:rsidR="006D7BDC">
        <w:rPr>
          <w:iCs/>
        </w:rPr>
        <w:t xml:space="preserve"> century. </w:t>
      </w:r>
      <w:proofErr w:type="spellStart"/>
      <w:r w:rsidR="006D7BDC">
        <w:rPr>
          <w:iCs/>
        </w:rPr>
        <w:t>Bosley</w:t>
      </w:r>
      <w:proofErr w:type="spellEnd"/>
      <w:r w:rsidR="006D7BDC">
        <w:rPr>
          <w:iCs/>
        </w:rPr>
        <w:t xml:space="preserve"> and </w:t>
      </w:r>
      <w:proofErr w:type="spellStart"/>
      <w:r w:rsidR="006D7BDC">
        <w:rPr>
          <w:iCs/>
        </w:rPr>
        <w:t>Sohier</w:t>
      </w:r>
      <w:proofErr w:type="spellEnd"/>
      <w:r w:rsidR="006D7BDC">
        <w:rPr>
          <w:iCs/>
        </w:rPr>
        <w:t>, however, did not reach artistic maturity until</w:t>
      </w:r>
      <w:r>
        <w:rPr>
          <w:iCs/>
        </w:rPr>
        <w:t xml:space="preserve"> the early 20</w:t>
      </w:r>
      <w:r w:rsidRPr="00535C13">
        <w:rPr>
          <w:iCs/>
          <w:vertAlign w:val="superscript"/>
        </w:rPr>
        <w:t>th</w:t>
      </w:r>
      <w:r w:rsidR="00995C6E">
        <w:rPr>
          <w:iCs/>
        </w:rPr>
        <w:t xml:space="preserve"> century, </w:t>
      </w:r>
      <w:r>
        <w:rPr>
          <w:iCs/>
        </w:rPr>
        <w:t>when representational</w:t>
      </w:r>
      <w:r w:rsidRPr="00A11219">
        <w:rPr>
          <w:iCs/>
        </w:rPr>
        <w:t xml:space="preserve"> art was falling out of</w:t>
      </w:r>
      <w:r w:rsidR="006D7BDC">
        <w:rPr>
          <w:iCs/>
        </w:rPr>
        <w:t xml:space="preserve"> favor</w:t>
      </w:r>
      <w:r w:rsidR="00C95386">
        <w:rPr>
          <w:iCs/>
        </w:rPr>
        <w:t>,</w:t>
      </w:r>
      <w:r>
        <w:rPr>
          <w:iCs/>
        </w:rPr>
        <w:t xml:space="preserve"> and abstract art was coming into</w:t>
      </w:r>
      <w:r w:rsidRPr="00A11219">
        <w:rPr>
          <w:iCs/>
        </w:rPr>
        <w:t xml:space="preserve"> vogue. </w:t>
      </w:r>
      <w:r w:rsidR="00995C6E">
        <w:rPr>
          <w:iCs/>
        </w:rPr>
        <w:t xml:space="preserve">Although the two artists were acknowledged as supremely talented </w:t>
      </w:r>
      <w:r w:rsidR="00AF51D6">
        <w:rPr>
          <w:iCs/>
        </w:rPr>
        <w:t xml:space="preserve">painters </w:t>
      </w:r>
      <w:r w:rsidR="00995C6E">
        <w:rPr>
          <w:iCs/>
        </w:rPr>
        <w:t>during their lifetimes, neither became a major star, and t</w:t>
      </w:r>
      <w:r w:rsidR="00351357" w:rsidRPr="00A11219">
        <w:rPr>
          <w:iCs/>
        </w:rPr>
        <w:t xml:space="preserve">heir </w:t>
      </w:r>
      <w:r w:rsidR="00351357">
        <w:rPr>
          <w:iCs/>
        </w:rPr>
        <w:t>work</w:t>
      </w:r>
      <w:r w:rsidR="00995C6E">
        <w:rPr>
          <w:iCs/>
        </w:rPr>
        <w:t>s have</w:t>
      </w:r>
      <w:r w:rsidR="00351357">
        <w:rPr>
          <w:iCs/>
        </w:rPr>
        <w:t xml:space="preserve"> been</w:t>
      </w:r>
      <w:r w:rsidR="00351357" w:rsidRPr="00A11219">
        <w:rPr>
          <w:iCs/>
        </w:rPr>
        <w:t xml:space="preserve"> ra</w:t>
      </w:r>
      <w:r w:rsidR="00995C6E">
        <w:rPr>
          <w:iCs/>
        </w:rPr>
        <w:t>rely seen in public since they were</w:t>
      </w:r>
      <w:r w:rsidR="00351357" w:rsidRPr="00A11219">
        <w:rPr>
          <w:iCs/>
        </w:rPr>
        <w:t xml:space="preserve"> first painted, rem</w:t>
      </w:r>
      <w:r w:rsidR="00351357">
        <w:rPr>
          <w:iCs/>
        </w:rPr>
        <w:t xml:space="preserve">aining largely in the private collections of their families. Guest Curator </w:t>
      </w:r>
      <w:r w:rsidR="00351357" w:rsidRPr="00A11219">
        <w:rPr>
          <w:iCs/>
        </w:rPr>
        <w:t>William Brewster</w:t>
      </w:r>
      <w:r w:rsidR="0070129D">
        <w:rPr>
          <w:iCs/>
        </w:rPr>
        <w:t xml:space="preserve"> Jr</w:t>
      </w:r>
      <w:r w:rsidR="0025103A">
        <w:rPr>
          <w:iCs/>
        </w:rPr>
        <w:t>.</w:t>
      </w:r>
      <w:r w:rsidR="00351357" w:rsidRPr="00A11219">
        <w:rPr>
          <w:iCs/>
        </w:rPr>
        <w:t xml:space="preserve">, </w:t>
      </w:r>
      <w:r w:rsidR="00351357">
        <w:rPr>
          <w:iCs/>
        </w:rPr>
        <w:t xml:space="preserve">a </w:t>
      </w:r>
      <w:r w:rsidR="00351357" w:rsidRPr="00A11219">
        <w:rPr>
          <w:iCs/>
        </w:rPr>
        <w:t xml:space="preserve">descendant of both </w:t>
      </w:r>
      <w:proofErr w:type="spellStart"/>
      <w:r w:rsidR="00351357" w:rsidRPr="00A11219">
        <w:rPr>
          <w:iCs/>
        </w:rPr>
        <w:t>Sohier</w:t>
      </w:r>
      <w:proofErr w:type="spellEnd"/>
      <w:r w:rsidR="00351357" w:rsidRPr="00A11219">
        <w:rPr>
          <w:iCs/>
        </w:rPr>
        <w:t xml:space="preserve"> and </w:t>
      </w:r>
      <w:proofErr w:type="spellStart"/>
      <w:r w:rsidR="00351357" w:rsidRPr="00A11219">
        <w:rPr>
          <w:iCs/>
        </w:rPr>
        <w:t>Bosley</w:t>
      </w:r>
      <w:proofErr w:type="spellEnd"/>
      <w:r w:rsidR="00351357" w:rsidRPr="00A11219">
        <w:rPr>
          <w:iCs/>
        </w:rPr>
        <w:t>, brings his unparalleled knowledge of the two artists to the project.</w:t>
      </w:r>
    </w:p>
    <w:p w14:paraId="67304638" w14:textId="07A2E7DF" w:rsidR="00A16C38" w:rsidRDefault="006D7BDC" w:rsidP="00A16C38">
      <w:pPr>
        <w:rPr>
          <w:iCs/>
        </w:rPr>
      </w:pPr>
      <w:r>
        <w:rPr>
          <w:iCs/>
        </w:rPr>
        <w:t>Later in the 20</w:t>
      </w:r>
      <w:r w:rsidRPr="006D7BDC">
        <w:rPr>
          <w:iCs/>
          <w:vertAlign w:val="superscript"/>
        </w:rPr>
        <w:t>th</w:t>
      </w:r>
      <w:r>
        <w:rPr>
          <w:iCs/>
        </w:rPr>
        <w:t xml:space="preserve"> century, artist Don </w:t>
      </w:r>
      <w:proofErr w:type="spellStart"/>
      <w:r>
        <w:rPr>
          <w:iCs/>
        </w:rPr>
        <w:t>Gorvett</w:t>
      </w:r>
      <w:proofErr w:type="spellEnd"/>
      <w:r>
        <w:rPr>
          <w:iCs/>
        </w:rPr>
        <w:t xml:space="preserve"> studied</w:t>
      </w:r>
      <w:r w:rsidR="00A87644">
        <w:rPr>
          <w:iCs/>
        </w:rPr>
        <w:t xml:space="preserve"> art at the same </w:t>
      </w:r>
      <w:r w:rsidR="0070129D">
        <w:rPr>
          <w:iCs/>
        </w:rPr>
        <w:t xml:space="preserve">School of the </w:t>
      </w:r>
      <w:r w:rsidR="00A16C38">
        <w:rPr>
          <w:iCs/>
        </w:rPr>
        <w:t>Museum of Fine Arts</w:t>
      </w:r>
      <w:r w:rsidR="0070129D">
        <w:rPr>
          <w:iCs/>
        </w:rPr>
        <w:t xml:space="preserve">, </w:t>
      </w:r>
      <w:r w:rsidR="00A87644">
        <w:rPr>
          <w:iCs/>
        </w:rPr>
        <w:t>Boston</w:t>
      </w:r>
      <w:r w:rsidR="0070129D">
        <w:rPr>
          <w:iCs/>
        </w:rPr>
        <w:t>,</w:t>
      </w:r>
      <w:r w:rsidR="00A87644">
        <w:rPr>
          <w:iCs/>
        </w:rPr>
        <w:t xml:space="preserve"> where </w:t>
      </w:r>
      <w:proofErr w:type="spellStart"/>
      <w:r w:rsidR="00A87644">
        <w:rPr>
          <w:iCs/>
        </w:rPr>
        <w:t>Bosley</w:t>
      </w:r>
      <w:proofErr w:type="spellEnd"/>
      <w:r w:rsidR="00A87644">
        <w:rPr>
          <w:iCs/>
        </w:rPr>
        <w:t xml:space="preserve"> and </w:t>
      </w:r>
      <w:proofErr w:type="spellStart"/>
      <w:r w:rsidR="00A87644">
        <w:rPr>
          <w:iCs/>
        </w:rPr>
        <w:t>Sohier</w:t>
      </w:r>
      <w:proofErr w:type="spellEnd"/>
      <w:r w:rsidR="00A87644">
        <w:rPr>
          <w:iCs/>
        </w:rPr>
        <w:t xml:space="preserve"> trained, and where </w:t>
      </w:r>
      <w:proofErr w:type="spellStart"/>
      <w:r w:rsidR="00A87644">
        <w:rPr>
          <w:iCs/>
        </w:rPr>
        <w:t>Bosley</w:t>
      </w:r>
      <w:proofErr w:type="spellEnd"/>
      <w:r w:rsidR="00A87644">
        <w:rPr>
          <w:iCs/>
        </w:rPr>
        <w:t xml:space="preserve"> himself became a teacher. </w:t>
      </w:r>
      <w:r w:rsidR="00A16C38">
        <w:rPr>
          <w:iCs/>
        </w:rPr>
        <w:t xml:space="preserve">This connection also ties the three artists to Edmund Tarbell and Gertrude Fiske, who were the subjects of two earlier exhibitions organized by the Historical Society. “These exhibitions </w:t>
      </w:r>
      <w:r w:rsidR="00AF51D6">
        <w:rPr>
          <w:iCs/>
        </w:rPr>
        <w:t xml:space="preserve">form </w:t>
      </w:r>
      <w:r w:rsidR="00A16C38">
        <w:rPr>
          <w:iCs/>
        </w:rPr>
        <w:t>bookend</w:t>
      </w:r>
      <w:r w:rsidR="00B0382E">
        <w:rPr>
          <w:iCs/>
        </w:rPr>
        <w:t>s</w:t>
      </w:r>
      <w:r w:rsidR="00A16C38">
        <w:rPr>
          <w:iCs/>
        </w:rPr>
        <w:t xml:space="preserve"> </w:t>
      </w:r>
      <w:r w:rsidR="00AF51D6">
        <w:rPr>
          <w:iCs/>
        </w:rPr>
        <w:t xml:space="preserve">for </w:t>
      </w:r>
      <w:r w:rsidR="00A16C38">
        <w:rPr>
          <w:iCs/>
        </w:rPr>
        <w:t>our shows on the Boston School,” remarked LeMay, “telling the story of how artistic styles germinate in particular times and places, gradually gain currency, and then retrospectively beco</w:t>
      </w:r>
      <w:r w:rsidR="00AF51D6">
        <w:rPr>
          <w:iCs/>
        </w:rPr>
        <w:t>me part of a longer tradition in</w:t>
      </w:r>
      <w:r w:rsidR="00A16C38">
        <w:rPr>
          <w:iCs/>
        </w:rPr>
        <w:t xml:space="preserve"> the history of art.” </w:t>
      </w:r>
    </w:p>
    <w:p w14:paraId="4C0E5B5A" w14:textId="7272F34D" w:rsidR="00F21DDE" w:rsidRDefault="00A16C38" w:rsidP="00B41A48">
      <w:pPr>
        <w:rPr>
          <w:iCs/>
        </w:rPr>
      </w:pPr>
      <w:r>
        <w:rPr>
          <w:iCs/>
        </w:rPr>
        <w:t xml:space="preserve">Unlike his predecessors, </w:t>
      </w:r>
      <w:r w:rsidR="00AF51D6">
        <w:rPr>
          <w:iCs/>
        </w:rPr>
        <w:t xml:space="preserve">Don </w:t>
      </w:r>
      <w:proofErr w:type="spellStart"/>
      <w:r>
        <w:rPr>
          <w:iCs/>
        </w:rPr>
        <w:t>Gorvett</w:t>
      </w:r>
      <w:proofErr w:type="spellEnd"/>
      <w:r>
        <w:rPr>
          <w:iCs/>
        </w:rPr>
        <w:t xml:space="preserve"> was</w:t>
      </w:r>
      <w:r w:rsidR="00C95386">
        <w:rPr>
          <w:iCs/>
        </w:rPr>
        <w:t xml:space="preserve"> attracted by</w:t>
      </w:r>
      <w:r w:rsidR="006D7BDC">
        <w:rPr>
          <w:iCs/>
        </w:rPr>
        <w:t xml:space="preserve"> the sights and sounds of the New England waterfronts</w:t>
      </w:r>
      <w:r w:rsidR="00A87644">
        <w:rPr>
          <w:iCs/>
        </w:rPr>
        <w:t>, painting seascapes and boat</w:t>
      </w:r>
      <w:r w:rsidR="00AF51D6">
        <w:rPr>
          <w:iCs/>
        </w:rPr>
        <w:t xml:space="preserve"> portraits throughout his caree</w:t>
      </w:r>
      <w:r w:rsidR="00A87644">
        <w:rPr>
          <w:iCs/>
        </w:rPr>
        <w:t xml:space="preserve">r. Although he too could capture a sense of the </w:t>
      </w:r>
      <w:r w:rsidR="00A87644">
        <w:rPr>
          <w:iCs/>
        </w:rPr>
        <w:lastRenderedPageBreak/>
        <w:t xml:space="preserve">serene and picturesque, </w:t>
      </w:r>
      <w:proofErr w:type="spellStart"/>
      <w:r w:rsidR="00A87644">
        <w:rPr>
          <w:iCs/>
        </w:rPr>
        <w:t>Gorvett</w:t>
      </w:r>
      <w:proofErr w:type="spellEnd"/>
      <w:r w:rsidR="00A87644">
        <w:rPr>
          <w:iCs/>
        </w:rPr>
        <w:t xml:space="preserve"> </w:t>
      </w:r>
      <w:r w:rsidR="00AF51D6">
        <w:rPr>
          <w:iCs/>
        </w:rPr>
        <w:t xml:space="preserve">often </w:t>
      </w:r>
      <w:r w:rsidR="00A87644">
        <w:rPr>
          <w:iCs/>
        </w:rPr>
        <w:t xml:space="preserve">celebrated the mechanical and gritty, rather than </w:t>
      </w:r>
      <w:r w:rsidR="00AF51D6">
        <w:rPr>
          <w:iCs/>
        </w:rPr>
        <w:t xml:space="preserve">fashionable </w:t>
      </w:r>
      <w:r w:rsidR="00A87644">
        <w:rPr>
          <w:iCs/>
        </w:rPr>
        <w:t xml:space="preserve">drawing rooms and </w:t>
      </w:r>
      <w:r w:rsidR="000C2FA2">
        <w:rPr>
          <w:iCs/>
        </w:rPr>
        <w:t xml:space="preserve">peaceful </w:t>
      </w:r>
      <w:r w:rsidR="00A87644">
        <w:rPr>
          <w:iCs/>
        </w:rPr>
        <w:t>sunsets.</w:t>
      </w:r>
      <w:r w:rsidR="00C95386">
        <w:rPr>
          <w:iCs/>
        </w:rPr>
        <w:t xml:space="preserve"> </w:t>
      </w:r>
      <w:proofErr w:type="spellStart"/>
      <w:r w:rsidR="00AF51D6">
        <w:rPr>
          <w:iCs/>
        </w:rPr>
        <w:t>Gorvett</w:t>
      </w:r>
      <w:proofErr w:type="spellEnd"/>
      <w:r w:rsidR="00AF51D6">
        <w:rPr>
          <w:iCs/>
        </w:rPr>
        <w:t xml:space="preserve"> is today</w:t>
      </w:r>
      <w:r w:rsidR="00995C6E">
        <w:rPr>
          <w:iCs/>
        </w:rPr>
        <w:t xml:space="preserve"> r</w:t>
      </w:r>
      <w:r w:rsidR="00535C13" w:rsidRPr="002D36D4">
        <w:rPr>
          <w:iCs/>
        </w:rPr>
        <w:t xml:space="preserve">enowned for </w:t>
      </w:r>
      <w:r w:rsidR="00C95386">
        <w:rPr>
          <w:iCs/>
        </w:rPr>
        <w:t xml:space="preserve">his </w:t>
      </w:r>
      <w:r w:rsidR="00995C6E">
        <w:rPr>
          <w:iCs/>
        </w:rPr>
        <w:t>distinctiv</w:t>
      </w:r>
      <w:r w:rsidR="00C95386">
        <w:rPr>
          <w:iCs/>
        </w:rPr>
        <w:t xml:space="preserve">e </w:t>
      </w:r>
      <w:r w:rsidR="0070129D">
        <w:rPr>
          <w:iCs/>
        </w:rPr>
        <w:t xml:space="preserve">work with the </w:t>
      </w:r>
      <w:r w:rsidR="00C95386">
        <w:rPr>
          <w:iCs/>
        </w:rPr>
        <w:t>reduction woodcu</w:t>
      </w:r>
      <w:r w:rsidR="00A87644">
        <w:rPr>
          <w:iCs/>
        </w:rPr>
        <w:t>t technique, whereby the artist</w:t>
      </w:r>
      <w:r w:rsidR="00C95386">
        <w:rPr>
          <w:iCs/>
        </w:rPr>
        <w:t xml:space="preserve"> </w:t>
      </w:r>
      <w:r w:rsidR="00A87644">
        <w:rPr>
          <w:iCs/>
        </w:rPr>
        <w:t xml:space="preserve">personally </w:t>
      </w:r>
      <w:r w:rsidR="00C95386">
        <w:rPr>
          <w:iCs/>
        </w:rPr>
        <w:t xml:space="preserve">prints multiple, superimposed impressions from the same block, </w:t>
      </w:r>
      <w:r w:rsidR="00A87644">
        <w:rPr>
          <w:iCs/>
        </w:rPr>
        <w:t>each of which</w:t>
      </w:r>
      <w:r>
        <w:rPr>
          <w:iCs/>
        </w:rPr>
        <w:t xml:space="preserve"> is subtly different from preceding layers</w:t>
      </w:r>
      <w:r w:rsidR="00A87644">
        <w:rPr>
          <w:iCs/>
        </w:rPr>
        <w:t xml:space="preserve">, </w:t>
      </w:r>
      <w:r w:rsidR="00AF51D6">
        <w:rPr>
          <w:iCs/>
        </w:rPr>
        <w:t xml:space="preserve">produced </w:t>
      </w:r>
      <w:r w:rsidR="00A87644">
        <w:rPr>
          <w:iCs/>
        </w:rPr>
        <w:t>as</w:t>
      </w:r>
      <w:r w:rsidR="00C95386">
        <w:rPr>
          <w:iCs/>
        </w:rPr>
        <w:t xml:space="preserve"> parts </w:t>
      </w:r>
      <w:r w:rsidR="00A87644">
        <w:rPr>
          <w:iCs/>
        </w:rPr>
        <w:t xml:space="preserve">of the block </w:t>
      </w:r>
      <w:r w:rsidR="00AF51D6">
        <w:rPr>
          <w:iCs/>
        </w:rPr>
        <w:t>are gradually cut away. The results are</w:t>
      </w:r>
      <w:r w:rsidR="00C95386">
        <w:rPr>
          <w:iCs/>
        </w:rPr>
        <w:t xml:space="preserve"> final works of remarkable complexity</w:t>
      </w:r>
      <w:r w:rsidR="00AF51D6">
        <w:rPr>
          <w:iCs/>
        </w:rPr>
        <w:t xml:space="preserve"> and beauty</w:t>
      </w:r>
      <w:r w:rsidR="00C95386">
        <w:rPr>
          <w:iCs/>
        </w:rPr>
        <w:t>.</w:t>
      </w:r>
      <w:r w:rsidR="00995C6E">
        <w:rPr>
          <w:iCs/>
        </w:rPr>
        <w:t xml:space="preserve"> </w:t>
      </w:r>
    </w:p>
    <w:p w14:paraId="38E83469" w14:textId="723022B9" w:rsidR="000C2FA2" w:rsidRDefault="000C2FA2" w:rsidP="008B79CA">
      <w:pPr>
        <w:rPr>
          <w:iCs/>
        </w:rPr>
      </w:pPr>
      <w:r>
        <w:rPr>
          <w:iCs/>
        </w:rPr>
        <w:t xml:space="preserve">Both exhibitions are presented with the generous support of </w:t>
      </w:r>
      <w:r w:rsidR="00380C8C">
        <w:rPr>
          <w:iCs/>
        </w:rPr>
        <w:t xml:space="preserve">Martha Fuller Clark and Geoffrey E. Clark, Pauline C. Metcalf/The Felicia Fund, Inc., William &amp; Arlene Brewster, Joseph MacDonald Family, </w:t>
      </w:r>
      <w:r w:rsidR="0070129D">
        <w:rPr>
          <w:iCs/>
        </w:rPr>
        <w:t xml:space="preserve">New Hampshire State Council on the Arts, Anthony Moore Painting Conservation, </w:t>
      </w:r>
      <w:r w:rsidR="00380C8C">
        <w:rPr>
          <w:iCs/>
        </w:rPr>
        <w:t xml:space="preserve">Jameson &amp; Priscilla French, </w:t>
      </w:r>
      <w:proofErr w:type="spellStart"/>
      <w:r w:rsidR="0070129D">
        <w:rPr>
          <w:iCs/>
        </w:rPr>
        <w:t>Piscataqua</w:t>
      </w:r>
      <w:proofErr w:type="spellEnd"/>
      <w:r w:rsidR="0070129D">
        <w:rPr>
          <w:iCs/>
        </w:rPr>
        <w:t xml:space="preserve"> Savings Bank, and Cambridge Trust. </w:t>
      </w:r>
      <w:r>
        <w:rPr>
          <w:iCs/>
        </w:rPr>
        <w:t xml:space="preserve">Full-color catalogues of the exhibitions, produced by </w:t>
      </w:r>
      <w:r w:rsidR="00665E8D">
        <w:rPr>
          <w:iCs/>
        </w:rPr>
        <w:t xml:space="preserve">Portsmouth </w:t>
      </w:r>
      <w:r>
        <w:rPr>
          <w:iCs/>
        </w:rPr>
        <w:t xml:space="preserve">Marine Society Press, are available on the </w:t>
      </w:r>
      <w:r w:rsidR="00665E8D">
        <w:rPr>
          <w:iCs/>
        </w:rPr>
        <w:t xml:space="preserve">Society’s </w:t>
      </w:r>
      <w:r>
        <w:rPr>
          <w:iCs/>
        </w:rPr>
        <w:t>website (</w:t>
      </w:r>
      <w:r w:rsidRPr="000C2FA2">
        <w:rPr>
          <w:iCs/>
        </w:rPr>
        <w:t>www.PortsmouthHistory.org</w:t>
      </w:r>
      <w:r>
        <w:rPr>
          <w:iCs/>
        </w:rPr>
        <w:t xml:space="preserve">), and </w:t>
      </w:r>
      <w:r w:rsidR="00AF51D6">
        <w:rPr>
          <w:iCs/>
        </w:rPr>
        <w:t xml:space="preserve">are for sale </w:t>
      </w:r>
      <w:r>
        <w:rPr>
          <w:iCs/>
        </w:rPr>
        <w:t xml:space="preserve">in the Discover Portsmouth </w:t>
      </w:r>
      <w:r w:rsidR="0070129D">
        <w:rPr>
          <w:iCs/>
        </w:rPr>
        <w:t>Museum Shop</w:t>
      </w:r>
      <w:r>
        <w:rPr>
          <w:iCs/>
        </w:rPr>
        <w:t>.</w:t>
      </w:r>
    </w:p>
    <w:p w14:paraId="243E4B72" w14:textId="744AFB46" w:rsidR="008B79CA" w:rsidRPr="00351357" w:rsidRDefault="00AF51D6" w:rsidP="008B79CA">
      <w:pPr>
        <w:rPr>
          <w:iCs/>
        </w:rPr>
      </w:pPr>
      <w:r>
        <w:t xml:space="preserve">“Twilight of </w:t>
      </w:r>
      <w:r w:rsidR="0070129D">
        <w:t xml:space="preserve">American </w:t>
      </w:r>
      <w:r>
        <w:t xml:space="preserve">Impressionism” and “Don </w:t>
      </w:r>
      <w:proofErr w:type="spellStart"/>
      <w:r>
        <w:t>Gorvett</w:t>
      </w:r>
      <w:proofErr w:type="spellEnd"/>
      <w:r>
        <w:t xml:space="preserve">: Working Waterfronts” are on view from 10:00 am to </w:t>
      </w:r>
      <w:r w:rsidR="0070129D">
        <w:t>5</w:t>
      </w:r>
      <w:r>
        <w:t xml:space="preserve">:00 pm, every day from April 2 to September 12. </w:t>
      </w:r>
      <w:r w:rsidR="000C2FA2">
        <w:rPr>
          <w:iCs/>
        </w:rPr>
        <w:t xml:space="preserve">The </w:t>
      </w:r>
      <w:r w:rsidR="00665E8D">
        <w:rPr>
          <w:iCs/>
        </w:rPr>
        <w:t xml:space="preserve">Society’s </w:t>
      </w:r>
      <w:r w:rsidR="000C2FA2">
        <w:rPr>
          <w:iCs/>
        </w:rPr>
        <w:t xml:space="preserve">galleries are located </w:t>
      </w:r>
      <w:r w:rsidR="00351357">
        <w:t xml:space="preserve">adjacent to the Discover Portsmouth </w:t>
      </w:r>
      <w:r w:rsidR="0070129D">
        <w:t xml:space="preserve">Welcome Center </w:t>
      </w:r>
      <w:r w:rsidR="00351357">
        <w:t xml:space="preserve">and </w:t>
      </w:r>
      <w:r w:rsidR="0070129D">
        <w:t>Museum Shop</w:t>
      </w:r>
      <w:r w:rsidR="00351357">
        <w:t xml:space="preserve"> at </w:t>
      </w:r>
      <w:r w:rsidR="008B79CA">
        <w:t xml:space="preserve">10 </w:t>
      </w:r>
      <w:r w:rsidR="00342D72">
        <w:t xml:space="preserve">Middle </w:t>
      </w:r>
      <w:r w:rsidR="008B79CA">
        <w:t>Street</w:t>
      </w:r>
      <w:r w:rsidR="000C2FA2">
        <w:t xml:space="preserve"> in downtown Portsmouth. </w:t>
      </w:r>
      <w:r w:rsidR="00351357">
        <w:t>Admission is $7.50 for adults, free for children under 18</w:t>
      </w:r>
      <w:r w:rsidR="0070129D">
        <w:t xml:space="preserve">, </w:t>
      </w:r>
      <w:r w:rsidR="00351357">
        <w:t>seniors 70 and older, Society members, and active and retired military</w:t>
      </w:r>
      <w:r w:rsidR="008B79CA">
        <w:t xml:space="preserve">. </w:t>
      </w:r>
      <w:r w:rsidR="000C2FA2">
        <w:t>Admission is free for everybody on the first Friday of every month. Social distancing is mandated, m</w:t>
      </w:r>
      <w:r w:rsidR="008B79CA">
        <w:t>asks are required and available</w:t>
      </w:r>
      <w:r w:rsidR="00351357">
        <w:t xml:space="preserve"> for</w:t>
      </w:r>
      <w:r w:rsidR="008B79CA">
        <w:t xml:space="preserve"> free</w:t>
      </w:r>
      <w:r w:rsidR="000B5D9E">
        <w:t>, along with abundant hand-sanitizer</w:t>
      </w:r>
      <w:r w:rsidR="008B79CA">
        <w:t>.</w:t>
      </w:r>
    </w:p>
    <w:p w14:paraId="62C7C3EC" w14:textId="7B9693D4" w:rsidR="00315856" w:rsidRDefault="000B5D9E" w:rsidP="008B79CA">
      <w:r>
        <w:t>W</w:t>
      </w:r>
      <w:r w:rsidR="008B79CA">
        <w:t xml:space="preserve">alking tour tickets, Society memberships, and </w:t>
      </w:r>
      <w:r>
        <w:t xml:space="preserve">information on </w:t>
      </w:r>
      <w:r w:rsidR="008B79CA">
        <w:t>the latest events and virtual lectures</w:t>
      </w:r>
      <w:r w:rsidR="00351357">
        <w:t xml:space="preserve"> are all</w:t>
      </w:r>
      <w:r>
        <w:t xml:space="preserve"> available at:</w:t>
      </w:r>
      <w:r w:rsidR="008B79CA">
        <w:t xml:space="preserve"> www.portsmouthhistory.org or </w:t>
      </w:r>
      <w:r>
        <w:t xml:space="preserve">by </w:t>
      </w:r>
      <w:r w:rsidR="008B79CA">
        <w:t>call</w:t>
      </w:r>
      <w:r>
        <w:t>ing</w:t>
      </w:r>
      <w:r w:rsidR="008B79CA">
        <w:t xml:space="preserve"> 603-436-8433.</w:t>
      </w:r>
    </w:p>
    <w:p w14:paraId="20B57AE2" w14:textId="6D38013F" w:rsidR="00351357" w:rsidRPr="000B76D2" w:rsidRDefault="00351357" w:rsidP="00351357">
      <w:pPr>
        <w:jc w:val="center"/>
      </w:pPr>
      <w:r>
        <w:t>###</w:t>
      </w:r>
    </w:p>
    <w:sectPr w:rsidR="00351357" w:rsidRPr="000B76D2" w:rsidSect="005044AE">
      <w:headerReference w:type="default" r:id="rId8"/>
      <w:footerReference w:type="default" r:id="rId9"/>
      <w:headerReference w:type="first" r:id="rId10"/>
      <w:pgSz w:w="12240" w:h="15840" w:code="1"/>
      <w:pgMar w:top="720" w:right="1080" w:bottom="720" w:left="108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1D078" w14:textId="77777777" w:rsidR="00E93E78" w:rsidRDefault="00E93E78" w:rsidP="00053A3B">
      <w:pPr>
        <w:spacing w:line="240" w:lineRule="auto"/>
      </w:pPr>
      <w:r>
        <w:separator/>
      </w:r>
    </w:p>
  </w:endnote>
  <w:endnote w:type="continuationSeparator" w:id="0">
    <w:p w14:paraId="041638A8" w14:textId="77777777" w:rsidR="00E93E78" w:rsidRDefault="00E93E78" w:rsidP="00053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A035C" w14:textId="77777777" w:rsidR="000C2FA2" w:rsidRPr="00996354" w:rsidRDefault="000C2FA2" w:rsidP="00996354">
    <w:pPr>
      <w:pStyle w:val="Footer"/>
      <w:jc w:val="center"/>
      <w:rPr>
        <w:rFonts w:ascii="Perpetua" w:hAnsi="Perpetua"/>
        <w:color w:val="00508F"/>
      </w:rPr>
    </w:pPr>
    <w:r>
      <w:rPr>
        <w:rFonts w:ascii="Perpetua" w:hAnsi="Perpetua"/>
        <w:color w:val="00508F"/>
      </w:rPr>
      <w:br/>
    </w:r>
    <w:r w:rsidRPr="009B10B1">
      <w:rPr>
        <w:rFonts w:ascii="Perpetua" w:hAnsi="Perpetua"/>
        <w:color w:val="00508F"/>
      </w:rPr>
      <w:t xml:space="preserve">Portsmouth Historical </w:t>
    </w:r>
    <w:proofErr w:type="gramStart"/>
    <w:r w:rsidRPr="009B10B1">
      <w:rPr>
        <w:rFonts w:ascii="Perpetua" w:hAnsi="Perpetua"/>
        <w:color w:val="00508F"/>
      </w:rPr>
      <w:t>Society  •</w:t>
    </w:r>
    <w:proofErr w:type="gramEnd"/>
    <w:r w:rsidRPr="009B10B1">
      <w:rPr>
        <w:rFonts w:ascii="Perpetua" w:hAnsi="Perpetua"/>
        <w:color w:val="00508F"/>
      </w:rPr>
      <w:t xml:space="preserve">  Post Office Box 728, Portsmouth, NH 03802  •  603.436.8433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051A9" w14:textId="77777777" w:rsidR="00E93E78" w:rsidRDefault="00E93E78" w:rsidP="00053A3B">
      <w:pPr>
        <w:spacing w:line="240" w:lineRule="auto"/>
      </w:pPr>
      <w:r>
        <w:separator/>
      </w:r>
    </w:p>
  </w:footnote>
  <w:footnote w:type="continuationSeparator" w:id="0">
    <w:p w14:paraId="0668A04F" w14:textId="77777777" w:rsidR="00E93E78" w:rsidRDefault="00E93E78" w:rsidP="00053A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8CF7C" w14:textId="77777777" w:rsidR="000C2FA2" w:rsidRPr="00996354" w:rsidRDefault="000C2FA2" w:rsidP="005044AE">
    <w:pPr>
      <w:pStyle w:val="Header"/>
      <w:tabs>
        <w:tab w:val="clear" w:pos="4680"/>
        <w:tab w:val="clear" w:pos="9360"/>
        <w:tab w:val="right" w:pos="9990"/>
      </w:tabs>
      <w:rPr>
        <w:rFonts w:ascii="Perpetua" w:hAnsi="Perpetua"/>
        <w:color w:val="00508F"/>
        <w:sz w:val="24"/>
        <w:szCs w:val="24"/>
      </w:rPr>
    </w:pPr>
    <w:r>
      <w:rPr>
        <w:rFonts w:ascii="Perpetua" w:hAnsi="Perpetua"/>
        <w:color w:val="00508F"/>
        <w:sz w:val="24"/>
        <w:szCs w:val="24"/>
      </w:rPr>
      <w:tab/>
    </w:r>
    <w:sdt>
      <w:sdtPr>
        <w:rPr>
          <w:rFonts w:ascii="Perpetua" w:hAnsi="Perpetua"/>
          <w:color w:val="00508F"/>
          <w:sz w:val="24"/>
          <w:szCs w:val="24"/>
        </w:rPr>
        <w:id w:val="98381352"/>
        <w:docPartObj>
          <w:docPartGallery w:val="Page Numbers (Top of Page)"/>
          <w:docPartUnique/>
        </w:docPartObj>
      </w:sdtPr>
      <w:sdtEndPr/>
      <w:sdtContent>
        <w:r w:rsidRPr="00FC26AC">
          <w:rPr>
            <w:rFonts w:ascii="Perpetua" w:hAnsi="Perpetua"/>
            <w:color w:val="00508F"/>
            <w:sz w:val="24"/>
            <w:szCs w:val="24"/>
          </w:rPr>
          <w:t xml:space="preserve">Page </w:t>
        </w:r>
        <w:r w:rsidRPr="00FC26AC">
          <w:rPr>
            <w:rFonts w:ascii="Perpetua" w:hAnsi="Perpetua"/>
            <w:color w:val="00508F"/>
            <w:sz w:val="24"/>
            <w:szCs w:val="24"/>
          </w:rPr>
          <w:fldChar w:fldCharType="begin"/>
        </w:r>
        <w:r w:rsidRPr="00FC26AC">
          <w:rPr>
            <w:rFonts w:ascii="Perpetua" w:hAnsi="Perpetua"/>
            <w:color w:val="00508F"/>
            <w:sz w:val="24"/>
            <w:szCs w:val="24"/>
          </w:rPr>
          <w:instrText xml:space="preserve"> PAGE </w:instrText>
        </w:r>
        <w:r w:rsidRPr="00FC26AC">
          <w:rPr>
            <w:rFonts w:ascii="Perpetua" w:hAnsi="Perpetua"/>
            <w:color w:val="00508F"/>
            <w:sz w:val="24"/>
            <w:szCs w:val="24"/>
          </w:rPr>
          <w:fldChar w:fldCharType="separate"/>
        </w:r>
        <w:r w:rsidR="00AF51D6">
          <w:rPr>
            <w:rFonts w:ascii="Perpetua" w:hAnsi="Perpetua"/>
            <w:noProof/>
            <w:color w:val="00508F"/>
            <w:sz w:val="24"/>
            <w:szCs w:val="24"/>
          </w:rPr>
          <w:t>2</w:t>
        </w:r>
        <w:r w:rsidRPr="00FC26AC">
          <w:rPr>
            <w:rFonts w:ascii="Perpetua" w:hAnsi="Perpetua"/>
            <w:color w:val="00508F"/>
            <w:sz w:val="24"/>
            <w:szCs w:val="24"/>
          </w:rPr>
          <w:fldChar w:fldCharType="end"/>
        </w:r>
        <w:r w:rsidRPr="00FC26AC">
          <w:rPr>
            <w:rFonts w:ascii="Perpetua" w:hAnsi="Perpetua"/>
            <w:color w:val="00508F"/>
            <w:sz w:val="24"/>
            <w:szCs w:val="24"/>
          </w:rPr>
          <w:t xml:space="preserve"> of </w:t>
        </w:r>
        <w:r w:rsidRPr="00FC26AC">
          <w:rPr>
            <w:rFonts w:ascii="Perpetua" w:hAnsi="Perpetua"/>
            <w:color w:val="00508F"/>
            <w:sz w:val="24"/>
            <w:szCs w:val="24"/>
          </w:rPr>
          <w:fldChar w:fldCharType="begin"/>
        </w:r>
        <w:r w:rsidRPr="00FC26AC">
          <w:rPr>
            <w:rFonts w:ascii="Perpetua" w:hAnsi="Perpetua"/>
            <w:color w:val="00508F"/>
            <w:sz w:val="24"/>
            <w:szCs w:val="24"/>
          </w:rPr>
          <w:instrText xml:space="preserve"> NUMPAGES  </w:instrText>
        </w:r>
        <w:r w:rsidRPr="00FC26AC">
          <w:rPr>
            <w:rFonts w:ascii="Perpetua" w:hAnsi="Perpetua"/>
            <w:color w:val="00508F"/>
            <w:sz w:val="24"/>
            <w:szCs w:val="24"/>
          </w:rPr>
          <w:fldChar w:fldCharType="separate"/>
        </w:r>
        <w:r w:rsidR="00AF51D6">
          <w:rPr>
            <w:rFonts w:ascii="Perpetua" w:hAnsi="Perpetua"/>
            <w:noProof/>
            <w:color w:val="00508F"/>
            <w:sz w:val="24"/>
            <w:szCs w:val="24"/>
          </w:rPr>
          <w:t>2</w:t>
        </w:r>
        <w:r w:rsidRPr="00FC26AC">
          <w:rPr>
            <w:rFonts w:ascii="Perpetua" w:hAnsi="Perpetua"/>
            <w:color w:val="00508F"/>
            <w:sz w:val="24"/>
            <w:szCs w:val="24"/>
          </w:rPr>
          <w:fldChar w:fldCharType="end"/>
        </w:r>
      </w:sdtContent>
    </w:sdt>
    <w:r>
      <w:rPr>
        <w:rFonts w:ascii="Perpetua" w:hAnsi="Perpetua"/>
        <w:color w:val="00508F"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CF5C6" w14:textId="77777777" w:rsidR="000C2FA2" w:rsidRDefault="000C2FA2">
    <w:pPr>
      <w:pStyle w:val="Header"/>
    </w:pPr>
    <w:r>
      <w:rPr>
        <w:noProof/>
      </w:rPr>
      <w:drawing>
        <wp:inline distT="0" distB="0" distL="0" distR="0" wp14:anchorId="3149DA42" wp14:editId="7946EAB8">
          <wp:extent cx="2798064" cy="685800"/>
          <wp:effectExtent l="0" t="0" r="2540" b="0"/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HS Middle St 1in square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064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2BDD"/>
    <w:multiLevelType w:val="hybridMultilevel"/>
    <w:tmpl w:val="3886CFF0"/>
    <w:lvl w:ilvl="0" w:tplc="D1BA4A4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00386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CA"/>
    <w:rsid w:val="00000BBB"/>
    <w:rsid w:val="000379D8"/>
    <w:rsid w:val="0004546A"/>
    <w:rsid w:val="00053A3B"/>
    <w:rsid w:val="00075602"/>
    <w:rsid w:val="000A6201"/>
    <w:rsid w:val="000B5D9E"/>
    <w:rsid w:val="000B76D2"/>
    <w:rsid w:val="000C2FA2"/>
    <w:rsid w:val="000E4509"/>
    <w:rsid w:val="000F272C"/>
    <w:rsid w:val="001048A2"/>
    <w:rsid w:val="00131B06"/>
    <w:rsid w:val="00194BE7"/>
    <w:rsid w:val="001A29D4"/>
    <w:rsid w:val="001B2BCA"/>
    <w:rsid w:val="002117D3"/>
    <w:rsid w:val="002329C4"/>
    <w:rsid w:val="0025103A"/>
    <w:rsid w:val="002771C2"/>
    <w:rsid w:val="002F27C1"/>
    <w:rsid w:val="00305675"/>
    <w:rsid w:val="00315856"/>
    <w:rsid w:val="003349C7"/>
    <w:rsid w:val="00342D72"/>
    <w:rsid w:val="00351357"/>
    <w:rsid w:val="00380C8C"/>
    <w:rsid w:val="00395A41"/>
    <w:rsid w:val="003D0441"/>
    <w:rsid w:val="003E2011"/>
    <w:rsid w:val="0045002A"/>
    <w:rsid w:val="00453C21"/>
    <w:rsid w:val="004556EA"/>
    <w:rsid w:val="004D1347"/>
    <w:rsid w:val="005044AE"/>
    <w:rsid w:val="00512F80"/>
    <w:rsid w:val="00535C13"/>
    <w:rsid w:val="005C7075"/>
    <w:rsid w:val="00616429"/>
    <w:rsid w:val="00661D4B"/>
    <w:rsid w:val="00662DBD"/>
    <w:rsid w:val="006651D2"/>
    <w:rsid w:val="00665E8D"/>
    <w:rsid w:val="006C40A2"/>
    <w:rsid w:val="006D7BDC"/>
    <w:rsid w:val="0070129D"/>
    <w:rsid w:val="00707BEB"/>
    <w:rsid w:val="007A33FB"/>
    <w:rsid w:val="007A7DF6"/>
    <w:rsid w:val="007F4196"/>
    <w:rsid w:val="008B79CA"/>
    <w:rsid w:val="008E72DC"/>
    <w:rsid w:val="009737B7"/>
    <w:rsid w:val="00995C6E"/>
    <w:rsid w:val="00996354"/>
    <w:rsid w:val="00A153EC"/>
    <w:rsid w:val="00A16C38"/>
    <w:rsid w:val="00A20AD3"/>
    <w:rsid w:val="00A75C06"/>
    <w:rsid w:val="00A87644"/>
    <w:rsid w:val="00AC0239"/>
    <w:rsid w:val="00AC1600"/>
    <w:rsid w:val="00AD0364"/>
    <w:rsid w:val="00AF51D6"/>
    <w:rsid w:val="00B0382E"/>
    <w:rsid w:val="00B41A48"/>
    <w:rsid w:val="00B45380"/>
    <w:rsid w:val="00B55A9D"/>
    <w:rsid w:val="00BF6E5B"/>
    <w:rsid w:val="00C66D2B"/>
    <w:rsid w:val="00C77CA9"/>
    <w:rsid w:val="00C95386"/>
    <w:rsid w:val="00CF71E4"/>
    <w:rsid w:val="00D95F08"/>
    <w:rsid w:val="00DC5881"/>
    <w:rsid w:val="00E55D6D"/>
    <w:rsid w:val="00E62D75"/>
    <w:rsid w:val="00E83E0B"/>
    <w:rsid w:val="00E93E78"/>
    <w:rsid w:val="00E97FEA"/>
    <w:rsid w:val="00EA2B75"/>
    <w:rsid w:val="00F21DDE"/>
    <w:rsid w:val="00F65A55"/>
    <w:rsid w:val="00F829A0"/>
    <w:rsid w:val="00FC26AC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CF048F"/>
  <w15:docId w15:val="{DB2050DF-A6FB-4275-A5A1-86312C56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075"/>
    <w:pPr>
      <w:spacing w:before="240" w:after="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72C"/>
    <w:pPr>
      <w:keepNext/>
      <w:keepLines/>
      <w:pBdr>
        <w:bottom w:val="single" w:sz="4" w:space="1" w:color="4472C4" w:themeColor="accent1"/>
      </w:pBdr>
      <w:spacing w:before="360" w:after="120" w:line="240" w:lineRule="auto"/>
      <w:outlineLvl w:val="0"/>
    </w:pPr>
    <w:rPr>
      <w:rFonts w:ascii="Perpetua" w:eastAsiaTheme="majorEastAsia" w:hAnsi="Perpetua" w:cstheme="majorBidi"/>
      <w:smallCaps/>
      <w:color w:val="00386C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CA9"/>
    <w:pPr>
      <w:keepNext/>
      <w:keepLines/>
      <w:spacing w:line="240" w:lineRule="auto"/>
      <w:outlineLvl w:val="1"/>
    </w:pPr>
    <w:rPr>
      <w:rFonts w:ascii="Perpetua" w:eastAsiaTheme="majorEastAsia" w:hAnsi="Perpetua" w:cstheme="majorBidi"/>
      <w:b/>
      <w:color w:val="00386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CA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60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602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602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602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602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602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72C"/>
    <w:rPr>
      <w:rFonts w:ascii="Perpetua" w:eastAsiaTheme="majorEastAsia" w:hAnsi="Perpetua" w:cstheme="majorBidi"/>
      <w:smallCaps/>
      <w:color w:val="00386C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77CA9"/>
    <w:rPr>
      <w:rFonts w:ascii="Perpetua" w:eastAsiaTheme="majorEastAsia" w:hAnsi="Perpetua" w:cstheme="majorBidi"/>
      <w:b/>
      <w:color w:val="00386C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77CA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560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560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560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560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560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560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560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F272C"/>
    <w:pPr>
      <w:spacing w:before="480" w:after="240" w:line="240" w:lineRule="auto"/>
      <w:contextualSpacing/>
    </w:pPr>
    <w:rPr>
      <w:rFonts w:ascii="Perpetua Titling MT" w:eastAsiaTheme="majorEastAsia" w:hAnsi="Perpetua Titling MT" w:cstheme="majorBidi"/>
      <w:color w:val="00386C"/>
      <w:spacing w:val="-7"/>
      <w:sz w:val="48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F272C"/>
    <w:rPr>
      <w:rFonts w:ascii="Perpetua Titling MT" w:eastAsiaTheme="majorEastAsia" w:hAnsi="Perpetua Titling MT" w:cstheme="majorBidi"/>
      <w:color w:val="00386C"/>
      <w:spacing w:val="-7"/>
      <w:sz w:val="48"/>
      <w:szCs w:val="80"/>
    </w:rPr>
  </w:style>
  <w:style w:type="paragraph" w:styleId="Subtitle">
    <w:name w:val="Subtitle"/>
    <w:basedOn w:val="Normal"/>
    <w:next w:val="Normal"/>
    <w:link w:val="SubtitleChar"/>
    <w:uiPriority w:val="11"/>
    <w:rsid w:val="0007560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7560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rsid w:val="00075602"/>
    <w:rPr>
      <w:b/>
      <w:bCs/>
    </w:rPr>
  </w:style>
  <w:style w:type="character" w:styleId="Emphasis">
    <w:name w:val="Emphasis"/>
    <w:basedOn w:val="DefaultParagraphFont"/>
    <w:uiPriority w:val="20"/>
    <w:rsid w:val="00075602"/>
    <w:rPr>
      <w:i/>
      <w:iCs/>
    </w:rPr>
  </w:style>
  <w:style w:type="paragraph" w:styleId="NoSpacing">
    <w:name w:val="No Spacing"/>
    <w:uiPriority w:val="1"/>
    <w:qFormat/>
    <w:rsid w:val="00FC26AC"/>
    <w:pPr>
      <w:spacing w:after="0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75602"/>
    <w:pPr>
      <w:spacing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56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6A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508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6AC"/>
    <w:rPr>
      <w:rFonts w:asciiTheme="majorHAnsi" w:eastAsiaTheme="majorEastAsia" w:hAnsiTheme="majorHAnsi" w:cstheme="majorBidi"/>
      <w:color w:val="00508F"/>
      <w:sz w:val="28"/>
      <w:szCs w:val="28"/>
    </w:rPr>
  </w:style>
  <w:style w:type="character" w:styleId="SubtleEmphasis">
    <w:name w:val="Subtle Emphasis"/>
    <w:basedOn w:val="DefaultParagraphFont"/>
    <w:uiPriority w:val="19"/>
    <w:rsid w:val="0007560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rsid w:val="0007560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7560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rsid w:val="0007560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07560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560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53A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A3B"/>
  </w:style>
  <w:style w:type="paragraph" w:styleId="Footer">
    <w:name w:val="footer"/>
    <w:basedOn w:val="Normal"/>
    <w:link w:val="FooterChar"/>
    <w:uiPriority w:val="99"/>
    <w:unhideWhenUsed/>
    <w:rsid w:val="00053A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A3B"/>
  </w:style>
  <w:style w:type="paragraph" w:styleId="TOC1">
    <w:name w:val="toc 1"/>
    <w:basedOn w:val="Normal"/>
    <w:next w:val="Normal"/>
    <w:autoRedefine/>
    <w:uiPriority w:val="39"/>
    <w:unhideWhenUsed/>
    <w:rsid w:val="00E55D6D"/>
    <w:pPr>
      <w:tabs>
        <w:tab w:val="right" w:leader="dot" w:pos="9350"/>
      </w:tabs>
      <w:spacing w:before="160"/>
    </w:pPr>
    <w:rPr>
      <w:noProof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1048A2"/>
    <w:pPr>
      <w:tabs>
        <w:tab w:val="right" w:leader="dot" w:pos="9346"/>
      </w:tabs>
      <w:spacing w:before="120"/>
      <w:ind w:left="216"/>
      <w:contextualSpacing/>
    </w:pPr>
    <w:rPr>
      <w:i/>
      <w:color w:val="7F7F7F" w:themeColor="text1" w:themeTint="80"/>
    </w:rPr>
  </w:style>
  <w:style w:type="character" w:styleId="Hyperlink">
    <w:name w:val="Hyperlink"/>
    <w:basedOn w:val="DefaultParagraphFont"/>
    <w:uiPriority w:val="99"/>
    <w:unhideWhenUsed/>
    <w:rsid w:val="00053A3B"/>
    <w:rPr>
      <w:color w:val="0563C1" w:themeColor="hyperlink"/>
      <w:u w:val="single"/>
    </w:rPr>
  </w:style>
  <w:style w:type="paragraph" w:customStyle="1" w:styleId="TOCHeader">
    <w:name w:val="TOC Header"/>
    <w:next w:val="Normal"/>
    <w:qFormat/>
    <w:rsid w:val="000F272C"/>
    <w:pPr>
      <w:pBdr>
        <w:bottom w:val="single" w:sz="4" w:space="1" w:color="2F5496" w:themeColor="accent1" w:themeShade="BF"/>
      </w:pBdr>
      <w:spacing w:before="360"/>
    </w:pPr>
    <w:rPr>
      <w:rFonts w:ascii="Perpetua" w:eastAsiaTheme="majorEastAsia" w:hAnsi="Perpetua" w:cstheme="majorBidi"/>
      <w:smallCaps/>
      <w:color w:val="00386C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5044A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FC26AC"/>
    <w:pPr>
      <w:ind w:left="720"/>
      <w:contextualSpacing/>
    </w:pPr>
  </w:style>
  <w:style w:type="paragraph" w:customStyle="1" w:styleId="Bulletedlist">
    <w:name w:val="Bulleted list"/>
    <w:basedOn w:val="ListParagraph"/>
    <w:link w:val="BulletedlistChar"/>
    <w:qFormat/>
    <w:rsid w:val="00FC26AC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C26AC"/>
    <w:rPr>
      <w:sz w:val="22"/>
    </w:rPr>
  </w:style>
  <w:style w:type="character" w:customStyle="1" w:styleId="BulletedlistChar">
    <w:name w:val="Bulleted list Char"/>
    <w:basedOn w:val="ListParagraphChar"/>
    <w:link w:val="Bulletedlist"/>
    <w:rsid w:val="00FC26AC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9C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erif">
    <w:name w:val="Normal Serif"/>
    <w:basedOn w:val="Normal"/>
    <w:link w:val="NormalSerifChar"/>
    <w:qFormat/>
    <w:rsid w:val="00F65A55"/>
    <w:pPr>
      <w:spacing w:before="0" w:after="120" w:line="240" w:lineRule="auto"/>
    </w:pPr>
    <w:rPr>
      <w:rFonts w:ascii="Perpetua" w:hAnsi="Perpetua"/>
      <w:sz w:val="24"/>
    </w:rPr>
  </w:style>
  <w:style w:type="paragraph" w:customStyle="1" w:styleId="NormalSerifnospacing">
    <w:name w:val="Normal Serif no spacing"/>
    <w:basedOn w:val="NoSpacing"/>
    <w:link w:val="NormalSerifnospacingChar"/>
    <w:qFormat/>
    <w:rsid w:val="00F65A55"/>
    <w:rPr>
      <w:rFonts w:ascii="Perpetua" w:hAnsi="Perpetua"/>
      <w:sz w:val="24"/>
    </w:rPr>
  </w:style>
  <w:style w:type="character" w:customStyle="1" w:styleId="NormalSerifChar">
    <w:name w:val="Normal Serif Char"/>
    <w:basedOn w:val="DefaultParagraphFont"/>
    <w:link w:val="NormalSerif"/>
    <w:rsid w:val="00F65A55"/>
    <w:rPr>
      <w:rFonts w:ascii="Perpetua" w:hAnsi="Perpetua"/>
      <w:sz w:val="24"/>
    </w:rPr>
  </w:style>
  <w:style w:type="character" w:customStyle="1" w:styleId="NormalSerifnospacingChar">
    <w:name w:val="Normal Serif no spacing Char"/>
    <w:basedOn w:val="NormalSerifChar"/>
    <w:link w:val="NormalSerifnospacing"/>
    <w:rsid w:val="00F65A55"/>
    <w:rPr>
      <w:rFonts w:ascii="Perpetua" w:hAnsi="Perpetua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9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2B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B7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B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B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\Documents\PHS%20Synology\Marketing\Branding\PH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465AE9C-69B6-B24D-9CCA-272414D0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PHS Letterhead.dotx</Template>
  <TotalTime>274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Affleck</dc:creator>
  <cp:keywords/>
  <dc:description/>
  <cp:lastModifiedBy>meredith@portsmouthhistory.org</cp:lastModifiedBy>
  <cp:revision>5</cp:revision>
  <cp:lastPrinted>2021-04-09T19:26:00Z</cp:lastPrinted>
  <dcterms:created xsi:type="dcterms:W3CDTF">2021-04-06T21:55:00Z</dcterms:created>
  <dcterms:modified xsi:type="dcterms:W3CDTF">2021-04-09T19:35:00Z</dcterms:modified>
</cp:coreProperties>
</file>